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FBF2" w14:textId="6BAAC243" w:rsidR="00E117FF" w:rsidRPr="00197C0D" w:rsidRDefault="00107565" w:rsidP="00482141">
      <w:pPr>
        <w:overflowPunct w:val="0"/>
        <w:autoSpaceDE w:val="0"/>
        <w:autoSpaceDN w:val="0"/>
        <w:adjustRightInd w:val="0"/>
        <w:jc w:val="center"/>
      </w:pPr>
      <w:r w:rsidRPr="00197C0D">
        <w:rPr>
          <w:noProof/>
          <w:lang w:eastAsia="lt-LT"/>
        </w:rPr>
        <w:drawing>
          <wp:inline distT="0" distB="0" distL="0" distR="0" wp14:anchorId="39965142" wp14:editId="32A0713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482141">
      <w:pPr>
        <w:overflowPunct w:val="0"/>
        <w:autoSpaceDE w:val="0"/>
        <w:autoSpaceDN w:val="0"/>
        <w:adjustRightInd w:val="0"/>
        <w:jc w:val="center"/>
        <w:rPr>
          <w:b/>
        </w:rPr>
      </w:pPr>
    </w:p>
    <w:p w14:paraId="54AC96E2" w14:textId="77777777" w:rsidR="0053598C" w:rsidRPr="00197C0D" w:rsidRDefault="0053598C" w:rsidP="0048214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482141">
      <w:pPr>
        <w:overflowPunct w:val="0"/>
        <w:autoSpaceDE w:val="0"/>
        <w:autoSpaceDN w:val="0"/>
        <w:adjustRightInd w:val="0"/>
        <w:jc w:val="center"/>
        <w:rPr>
          <w:b/>
        </w:rPr>
      </w:pPr>
      <w:r w:rsidRPr="00197C0D">
        <w:rPr>
          <w:b/>
        </w:rPr>
        <w:t>TARYBA</w:t>
      </w:r>
    </w:p>
    <w:p w14:paraId="3B7C05BF" w14:textId="77777777" w:rsidR="00B479E3" w:rsidRPr="00197C0D" w:rsidRDefault="00B479E3" w:rsidP="00482141">
      <w:pPr>
        <w:overflowPunct w:val="0"/>
        <w:autoSpaceDE w:val="0"/>
        <w:autoSpaceDN w:val="0"/>
        <w:adjustRightInd w:val="0"/>
        <w:jc w:val="center"/>
        <w:rPr>
          <w:b/>
        </w:rPr>
      </w:pPr>
    </w:p>
    <w:p w14:paraId="4933DE3B" w14:textId="3C928CD7" w:rsidR="0039253A" w:rsidRPr="00197C0D" w:rsidRDefault="0053598C" w:rsidP="00482141">
      <w:pPr>
        <w:overflowPunct w:val="0"/>
        <w:autoSpaceDE w:val="0"/>
        <w:autoSpaceDN w:val="0"/>
        <w:adjustRightInd w:val="0"/>
        <w:jc w:val="center"/>
        <w:rPr>
          <w:b/>
        </w:rPr>
      </w:pPr>
      <w:r w:rsidRPr="00197C0D">
        <w:rPr>
          <w:b/>
        </w:rPr>
        <w:t>SPRENDIMAS</w:t>
      </w:r>
    </w:p>
    <w:p w14:paraId="65E15CBE" w14:textId="7EE1CD72" w:rsidR="0053598C" w:rsidRPr="00197C0D" w:rsidRDefault="0053598C" w:rsidP="0048214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8C7B81">
        <w:rPr>
          <w:b/>
          <w:caps/>
        </w:rPr>
        <w:t>6</w:t>
      </w:r>
      <w:r w:rsidR="004E200C" w:rsidRPr="00197C0D">
        <w:rPr>
          <w:b/>
          <w:caps/>
        </w:rPr>
        <w:t xml:space="preserve"> m. VASARIO </w:t>
      </w:r>
      <w:r w:rsidR="00B63D67">
        <w:rPr>
          <w:b/>
          <w:caps/>
        </w:rPr>
        <w:t>1</w:t>
      </w:r>
      <w:r w:rsidR="008C7B81">
        <w:rPr>
          <w:b/>
          <w:caps/>
        </w:rPr>
        <w:t>2</w:t>
      </w:r>
      <w:r w:rsidR="004E200C" w:rsidRPr="00197C0D">
        <w:rPr>
          <w:b/>
          <w:caps/>
        </w:rPr>
        <w:t xml:space="preserve"> D. SPRENDIMO nR. 1-ts-</w:t>
      </w:r>
      <w:r w:rsidR="008C7B81">
        <w:rPr>
          <w:b/>
          <w:caps/>
        </w:rPr>
        <w:t>19</w:t>
      </w:r>
      <w:r w:rsidRPr="00197C0D">
        <w:rPr>
          <w:b/>
          <w:caps/>
        </w:rPr>
        <w:t xml:space="preserve"> „DĖL A</w:t>
      </w:r>
      <w:r w:rsidR="004E200C" w:rsidRPr="00197C0D">
        <w:rPr>
          <w:b/>
          <w:caps/>
        </w:rPr>
        <w:t>NYKŠČIŲ RAJONO SAVIVALDYBĖS 20</w:t>
      </w:r>
      <w:r w:rsidR="004F6320" w:rsidRPr="00197C0D">
        <w:rPr>
          <w:b/>
          <w:caps/>
        </w:rPr>
        <w:t>2</w:t>
      </w:r>
      <w:r w:rsidR="008C7B81">
        <w:rPr>
          <w:b/>
          <w:caps/>
        </w:rPr>
        <w:t>6</w:t>
      </w:r>
      <w:r w:rsidR="00510007">
        <w:rPr>
          <w:b/>
          <w:caps/>
        </w:rPr>
        <w:t>–202</w:t>
      </w:r>
      <w:r w:rsidR="008C7B81">
        <w:rPr>
          <w:b/>
          <w:caps/>
        </w:rPr>
        <w:t>8</w:t>
      </w:r>
      <w:r w:rsidR="00F02A8B" w:rsidRPr="00197C0D">
        <w:rPr>
          <w:b/>
          <w:caps/>
        </w:rPr>
        <w:t xml:space="preserve"> METŲ biudžeto patvirtinimo“ </w:t>
      </w:r>
      <w:r w:rsidRPr="00197C0D">
        <w:rPr>
          <w:b/>
          <w:caps/>
        </w:rPr>
        <w:t>PAKEITIMO</w:t>
      </w:r>
    </w:p>
    <w:p w14:paraId="11AFC0AA" w14:textId="77777777" w:rsidR="001F03AF" w:rsidRPr="00197C0D" w:rsidRDefault="001F03AF" w:rsidP="00482141">
      <w:pPr>
        <w:overflowPunct w:val="0"/>
        <w:autoSpaceDE w:val="0"/>
        <w:autoSpaceDN w:val="0"/>
        <w:adjustRightInd w:val="0"/>
        <w:jc w:val="center"/>
        <w:rPr>
          <w:b/>
          <w:caps/>
        </w:rPr>
      </w:pPr>
    </w:p>
    <w:p w14:paraId="1E7EF2DB" w14:textId="47FF72A8" w:rsidR="0053598C" w:rsidRPr="00197C0D" w:rsidRDefault="00010161" w:rsidP="00482141">
      <w:pPr>
        <w:overflowPunct w:val="0"/>
        <w:autoSpaceDE w:val="0"/>
        <w:autoSpaceDN w:val="0"/>
        <w:adjustRightInd w:val="0"/>
        <w:jc w:val="center"/>
      </w:pPr>
      <w:fldSimple w:instr=" FILLIN &quot;data&quot; \* MERGEFORMAT ">
        <w:r w:rsidRPr="00197C0D">
          <w:t>20</w:t>
        </w:r>
        <w:r w:rsidR="004F6320" w:rsidRPr="00197C0D">
          <w:t>2</w:t>
        </w:r>
        <w:r w:rsidR="008C7B81">
          <w:t>6</w:t>
        </w:r>
        <w:r w:rsidRPr="00197C0D">
          <w:t xml:space="preserve"> m.</w:t>
        </w:r>
        <w:r w:rsidR="0031014E">
          <w:t xml:space="preserve"> </w:t>
        </w:r>
        <w:r w:rsidR="00C73708">
          <w:t>balandžio</w:t>
        </w:r>
        <w:r w:rsidR="00A46D6B" w:rsidRPr="00197C0D">
          <w:t xml:space="preserve"> </w:t>
        </w:r>
        <w:r w:rsidR="00C73708">
          <w:t>30</w:t>
        </w:r>
        <w:r w:rsidR="0053598C" w:rsidRPr="00197C0D">
          <w:t xml:space="preserve"> d.</w:t>
        </w:r>
      </w:fldSimple>
      <w:r w:rsidR="0026060D" w:rsidRPr="00197C0D">
        <w:t xml:space="preserve"> Nr. </w:t>
      </w:r>
      <w:r w:rsidR="00851F8E" w:rsidRPr="00197C0D">
        <w:t>1-</w:t>
      </w:r>
      <w:r w:rsidR="0053598C" w:rsidRPr="00197C0D">
        <w:t>T-</w:t>
      </w:r>
      <w:r w:rsidR="00482141">
        <w:t>141</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482141">
      <w:pPr>
        <w:overflowPunct w:val="0"/>
        <w:autoSpaceDE w:val="0"/>
        <w:autoSpaceDN w:val="0"/>
        <w:adjustRightInd w:val="0"/>
        <w:jc w:val="center"/>
        <w:rPr>
          <w:b/>
        </w:rPr>
      </w:pPr>
      <w:r w:rsidRPr="00197C0D">
        <w:t>Anykščiai</w:t>
      </w:r>
    </w:p>
    <w:p w14:paraId="770722C8" w14:textId="77777777" w:rsidR="0053598C" w:rsidRPr="00197C0D" w:rsidRDefault="0053598C" w:rsidP="00482141">
      <w:pPr>
        <w:overflowPunct w:val="0"/>
        <w:autoSpaceDE w:val="0"/>
        <w:autoSpaceDN w:val="0"/>
        <w:adjustRightInd w:val="0"/>
        <w:jc w:val="center"/>
        <w:rPr>
          <w:b/>
        </w:rPr>
      </w:pPr>
    </w:p>
    <w:p w14:paraId="67CE3CFA" w14:textId="170FD406" w:rsidR="002A043C" w:rsidRPr="00381DF6" w:rsidRDefault="0053598C" w:rsidP="00BF5778">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9076F6" w:rsidRPr="00197C0D">
        <w:rPr>
          <w:bCs/>
        </w:rPr>
        <w:t>Lietuvos Respublikos 202</w:t>
      </w:r>
      <w:r w:rsidR="008C7B81">
        <w:rPr>
          <w:bCs/>
        </w:rPr>
        <w:t>6</w:t>
      </w:r>
      <w:r w:rsidR="009076F6">
        <w:rPr>
          <w:bCs/>
        </w:rPr>
        <w:t>–202</w:t>
      </w:r>
      <w:r w:rsidR="008C7B81">
        <w:rPr>
          <w:bCs/>
        </w:rPr>
        <w:t>8</w:t>
      </w:r>
      <w:r w:rsidR="009076F6" w:rsidRPr="00197C0D">
        <w:rPr>
          <w:bCs/>
        </w:rPr>
        <w:t xml:space="preserve"> metų biudžeto patvirtinimo įstatymo </w:t>
      </w:r>
      <w:r w:rsidR="009076F6">
        <w:rPr>
          <w:bCs/>
        </w:rPr>
        <w:t>4</w:t>
      </w:r>
      <w:r w:rsidR="009076F6" w:rsidRPr="00197C0D">
        <w:rPr>
          <w:bCs/>
        </w:rPr>
        <w:t xml:space="preserve"> straipsnio </w:t>
      </w:r>
      <w:r w:rsidR="009076F6">
        <w:rPr>
          <w:bCs/>
        </w:rPr>
        <w:t>4</w:t>
      </w:r>
      <w:r w:rsidR="009076F6" w:rsidRPr="00197C0D">
        <w:rPr>
          <w:bCs/>
        </w:rPr>
        <w:t xml:space="preserve"> dalimi</w:t>
      </w:r>
      <w:r w:rsidR="009076F6">
        <w:rPr>
          <w:bCs/>
        </w:rPr>
        <w:t>,</w:t>
      </w:r>
      <w:bookmarkStart w:id="2" w:name="_Hlk182317428"/>
      <w:bookmarkStart w:id="3" w:name="_Hlk175230828"/>
      <w:r w:rsidR="008C7B81">
        <w:rPr>
          <w:bCs/>
        </w:rPr>
        <w:t xml:space="preserve"> </w:t>
      </w:r>
      <w:r w:rsidR="00EE5E18">
        <w:rPr>
          <w:bCs/>
        </w:rPr>
        <w:t>Lėšų, skirtų įtraukiojo ugdymo organizavimo modelių savivaldybių mokyklose finansavimo išlaidoms 2026 metų sausio–rugpjūčio mėnesiams apmokėti, paskirstymo pagal savivaldybes, patvirtinto Lietuvos Respublikos švietimo, mokslo ir sporto ministro 2026 m. kovo 6 d. įsakymu Nr. V-178 „Dėl</w:t>
      </w:r>
      <w:r w:rsidR="00EE5E18" w:rsidRPr="00EE5E18">
        <w:rPr>
          <w:bCs/>
        </w:rPr>
        <w:t xml:space="preserve"> </w:t>
      </w:r>
      <w:r w:rsidR="00EE5E18">
        <w:rPr>
          <w:bCs/>
        </w:rPr>
        <w:t xml:space="preserve">lėšų, skirtų įtraukiojo ugdymo organizavimo modelių savivaldybių mokyklose finansavimo išlaidoms 2026 metų sausio–rugpjūčio mėnesiams apmokėti, paskirstymo pagal savivaldybes patvirtinimo,1 punktu, </w:t>
      </w:r>
      <w:r w:rsidR="00FB45CD">
        <w:rPr>
          <w:bCs/>
        </w:rPr>
        <w:t>Kelių priežiūros ir plėtros programos lėšų paskirstymo saugomų teritorijų direkcijoms 2026 m, patvirtinto Valstybinės saugomų teritorijų tarnybos prie aplinkos ministerijos direktoriaus 2026 m. kovo 16 d. įsakymu Nr. T-8 „Dėl 2026 m. finansavimo lėšų valstybinių miškų ir valstybės saugomų vietinės reikšmės keliams tiesti, rekonstruoti ir t</w:t>
      </w:r>
      <w:r w:rsidR="00DB4DA7">
        <w:rPr>
          <w:bCs/>
        </w:rPr>
        <w:t>a</w:t>
      </w:r>
      <w:r w:rsidR="00FB45CD">
        <w:rPr>
          <w:bCs/>
        </w:rPr>
        <w:t>isyti (remontuoti) paskirstymo“, 1 punktu,</w:t>
      </w:r>
      <w:r w:rsidR="00656C1B">
        <w:rPr>
          <w:bCs/>
        </w:rPr>
        <w:t xml:space="preserve"> </w:t>
      </w:r>
      <w:r w:rsidR="0047424B">
        <w:rPr>
          <w:bCs/>
        </w:rPr>
        <w:t>a</w:t>
      </w:r>
      <w:r w:rsidR="00656C1B">
        <w:rPr>
          <w:bCs/>
        </w:rPr>
        <w:t>kcinės bendrovės „VIA Lietuva“ generalinio direktoriau</w:t>
      </w:r>
      <w:r w:rsidR="00C73708">
        <w:rPr>
          <w:bCs/>
        </w:rPr>
        <w:t>s</w:t>
      </w:r>
      <w:r w:rsidR="00656C1B">
        <w:rPr>
          <w:bCs/>
        </w:rPr>
        <w:t xml:space="preserve"> 2026 m. kovo 31 d. įsakymo Nr. VE-26-26 „Dėl kelių priežiūros ir plėtros programos finansavimo lėšų  savivaldybių institucijų valdomiems vietinės reikšmės keliams paskirstymo 2026 metais“, 1.9.2 punktu,</w:t>
      </w:r>
      <w:r w:rsidR="00FB45CD">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BD676B">
        <w:rPr>
          <w:bCs/>
        </w:rPr>
        <w:t>6</w:t>
      </w:r>
      <w:r w:rsidR="006D0272">
        <w:rPr>
          <w:bCs/>
        </w:rPr>
        <w:t xml:space="preserve"> m.</w:t>
      </w:r>
      <w:r w:rsidR="004C52A9">
        <w:rPr>
          <w:bCs/>
        </w:rPr>
        <w:t xml:space="preserve"> </w:t>
      </w:r>
      <w:r w:rsidR="00656C1B">
        <w:rPr>
          <w:bCs/>
        </w:rPr>
        <w:t>balandžio</w:t>
      </w:r>
      <w:r w:rsidR="00C33E26">
        <w:rPr>
          <w:bCs/>
        </w:rPr>
        <w:t xml:space="preserve"> </w:t>
      </w:r>
      <w:r w:rsidR="003074A2">
        <w:rPr>
          <w:bCs/>
        </w:rPr>
        <w:t>8</w:t>
      </w:r>
      <w:r w:rsidR="00C33E26">
        <w:rPr>
          <w:bCs/>
        </w:rPr>
        <w:t xml:space="preserve"> </w:t>
      </w:r>
      <w:r w:rsidR="006D0272">
        <w:rPr>
          <w:bCs/>
        </w:rPr>
        <w:t>d. potvarkį</w:t>
      </w:r>
      <w:r w:rsidR="00E82EEA">
        <w:rPr>
          <w:bCs/>
        </w:rPr>
        <w:t xml:space="preserve"> </w:t>
      </w:r>
      <w:r w:rsidR="006D0272">
        <w:rPr>
          <w:bCs/>
        </w:rPr>
        <w:t>Nr. 1-MP-</w:t>
      </w:r>
      <w:r w:rsidR="003074A2">
        <w:rPr>
          <w:bCs/>
        </w:rPr>
        <w:t>150</w:t>
      </w:r>
      <w:r w:rsidR="00BD676B">
        <w:rPr>
          <w:bCs/>
        </w:rPr>
        <w:t xml:space="preserve"> </w:t>
      </w:r>
      <w:r w:rsidR="006D0272">
        <w:rPr>
          <w:bCs/>
        </w:rPr>
        <w:t xml:space="preserve"> „Dėl pasiūlymo Anykščių rajono savivaldybės tarybai tikslinti 202</w:t>
      </w:r>
      <w:r w:rsidR="00BD676B">
        <w:rPr>
          <w:bCs/>
        </w:rPr>
        <w:t>6</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230D11">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2"/>
    <w:bookmarkEnd w:id="3"/>
    <w:p w14:paraId="6E06396E" w14:textId="3DF4C640" w:rsidR="0000357C" w:rsidRPr="00197C0D" w:rsidRDefault="00731234" w:rsidP="00BF5778">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387B3B">
        <w:rPr>
          <w:rFonts w:ascii="Times New Roman" w:hAnsi="Times New Roman" w:cs="Times New Roman"/>
          <w:bCs/>
          <w:color w:val="000000"/>
          <w:sz w:val="24"/>
          <w:szCs w:val="24"/>
        </w:rPr>
        <w:t>6</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w:t>
      </w:r>
      <w:r w:rsidR="00387B3B">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387B3B">
        <w:rPr>
          <w:rFonts w:ascii="Times New Roman" w:hAnsi="Times New Roman" w:cs="Times New Roman"/>
          <w:bCs/>
          <w:color w:val="000000"/>
          <w:sz w:val="24"/>
          <w:szCs w:val="24"/>
        </w:rPr>
        <w:t>19</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387B3B">
        <w:rPr>
          <w:rFonts w:ascii="Times New Roman" w:hAnsi="Times New Roman" w:cs="Times New Roman"/>
          <w:bCs/>
          <w:color w:val="000000"/>
          <w:sz w:val="24"/>
          <w:szCs w:val="24"/>
        </w:rPr>
        <w:t>6</w:t>
      </w:r>
      <w:r w:rsidR="00510007">
        <w:rPr>
          <w:rFonts w:ascii="Times New Roman" w:hAnsi="Times New Roman" w:cs="Times New Roman"/>
          <w:bCs/>
          <w:color w:val="000000"/>
          <w:sz w:val="24"/>
          <w:szCs w:val="24"/>
        </w:rPr>
        <w:t>–202</w:t>
      </w:r>
      <w:r w:rsidR="00387B3B">
        <w:rPr>
          <w:rFonts w:ascii="Times New Roman" w:hAnsi="Times New Roman" w:cs="Times New Roman"/>
          <w:bCs/>
          <w:color w:val="000000"/>
          <w:sz w:val="24"/>
          <w:szCs w:val="24"/>
        </w:rPr>
        <w:t>8</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BF5778">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02853879" w:rsidR="00DA256B" w:rsidRPr="00A16EDD" w:rsidRDefault="004E4FAE" w:rsidP="00BF5778">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3074A2">
        <w:rPr>
          <w:rFonts w:ascii="Times New Roman" w:hAnsi="Times New Roman" w:cs="Times New Roman"/>
          <w:bCs/>
          <w:sz w:val="24"/>
          <w:szCs w:val="24"/>
        </w:rPr>
        <w:t>3 682,9</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4" w:name="_Hlk56074464"/>
      <w:bookmarkStart w:id="5" w:name="_Hlk116545084"/>
      <w:r w:rsidR="00B62868">
        <w:rPr>
          <w:rFonts w:ascii="Times New Roman" w:hAnsi="Times New Roman" w:cs="Times New Roman"/>
          <w:bCs/>
          <w:sz w:val="24"/>
          <w:szCs w:val="24"/>
        </w:rPr>
        <w:t xml:space="preserve"> </w:t>
      </w:r>
      <w:bookmarkStart w:id="6" w:name="_Hlk181796589"/>
      <w:bookmarkStart w:id="7" w:name="_Hlk194909420"/>
      <w:bookmarkStart w:id="8" w:name="_Hlk152682069"/>
      <w:r w:rsidR="003074A2">
        <w:rPr>
          <w:rFonts w:ascii="Times New Roman" w:hAnsi="Times New Roman" w:cs="Times New Roman"/>
          <w:bCs/>
          <w:sz w:val="24"/>
          <w:szCs w:val="24"/>
        </w:rPr>
        <w:t>3108,4</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4"/>
      <w:r w:rsidR="00293109">
        <w:rPr>
          <w:rFonts w:ascii="Times New Roman" w:hAnsi="Times New Roman" w:cs="Times New Roman"/>
          <w:bCs/>
          <w:sz w:val="24"/>
          <w:szCs w:val="24"/>
        </w:rPr>
        <w:t xml:space="preserve"> </w:t>
      </w:r>
      <w:bookmarkStart w:id="10" w:name="_Hlk137461413"/>
      <w:bookmarkEnd w:id="5"/>
      <w:bookmarkEnd w:id="6"/>
      <w:bookmarkEnd w:id="7"/>
      <w:r w:rsidR="003074A2">
        <w:rPr>
          <w:rFonts w:ascii="Times New Roman" w:hAnsi="Times New Roman" w:cs="Times New Roman"/>
          <w:bCs/>
          <w:sz w:val="24"/>
          <w:szCs w:val="24"/>
        </w:rPr>
        <w:t>4,5</w:t>
      </w:r>
      <w:r w:rsidR="006555D5">
        <w:rPr>
          <w:rFonts w:ascii="Times New Roman" w:hAnsi="Times New Roman" w:cs="Times New Roman"/>
          <w:bCs/>
          <w:sz w:val="24"/>
          <w:szCs w:val="24"/>
        </w:rPr>
        <w:t xml:space="preserve"> tūkst. eurų didėja kitos dotacijos </w:t>
      </w:r>
      <w:r w:rsidR="003074A2">
        <w:rPr>
          <w:rFonts w:ascii="Times New Roman" w:hAnsi="Times New Roman" w:cs="Times New Roman"/>
          <w:bCs/>
          <w:sz w:val="24"/>
          <w:szCs w:val="24"/>
        </w:rPr>
        <w:t>pedagogų skaičiaus optimizavimui,</w:t>
      </w:r>
      <w:r w:rsidR="006555D5">
        <w:rPr>
          <w:rFonts w:ascii="Times New Roman" w:hAnsi="Times New Roman" w:cs="Times New Roman"/>
          <w:bCs/>
          <w:sz w:val="24"/>
          <w:szCs w:val="24"/>
        </w:rPr>
        <w:t xml:space="preserve">  </w:t>
      </w:r>
      <w:r w:rsidR="003074A2">
        <w:rPr>
          <w:rFonts w:ascii="Times New Roman" w:hAnsi="Times New Roman" w:cs="Times New Roman"/>
          <w:bCs/>
          <w:sz w:val="24"/>
          <w:szCs w:val="24"/>
        </w:rPr>
        <w:t>123,2</w:t>
      </w:r>
      <w:r w:rsidR="006555D5">
        <w:rPr>
          <w:rFonts w:ascii="Times New Roman" w:hAnsi="Times New Roman" w:cs="Times New Roman"/>
          <w:bCs/>
          <w:sz w:val="24"/>
          <w:szCs w:val="24"/>
        </w:rPr>
        <w:t xml:space="preserve"> </w:t>
      </w:r>
      <w:r w:rsidR="006555D5">
        <w:rPr>
          <w:rFonts w:ascii="Times New Roman" w:hAnsi="Times New Roman" w:cs="Times New Roman"/>
          <w:bCs/>
          <w:sz w:val="24"/>
          <w:szCs w:val="24"/>
        </w:rPr>
        <w:lastRenderedPageBreak/>
        <w:t xml:space="preserve">tūkst. eurų didėja kitos dotacijos </w:t>
      </w:r>
      <w:proofErr w:type="spellStart"/>
      <w:r w:rsidR="003074A2">
        <w:rPr>
          <w:rFonts w:ascii="Times New Roman" w:hAnsi="Times New Roman" w:cs="Times New Roman"/>
          <w:bCs/>
          <w:sz w:val="24"/>
          <w:szCs w:val="24"/>
        </w:rPr>
        <w:t>įtraukiajam</w:t>
      </w:r>
      <w:proofErr w:type="spellEnd"/>
      <w:r w:rsidR="003074A2">
        <w:rPr>
          <w:rFonts w:ascii="Times New Roman" w:hAnsi="Times New Roman" w:cs="Times New Roman"/>
          <w:bCs/>
          <w:sz w:val="24"/>
          <w:szCs w:val="24"/>
        </w:rPr>
        <w:t xml:space="preserve"> ugdymui</w:t>
      </w:r>
      <w:r w:rsidR="006555D5">
        <w:rPr>
          <w:rFonts w:ascii="Times New Roman" w:hAnsi="Times New Roman" w:cs="Times New Roman"/>
          <w:bCs/>
          <w:sz w:val="24"/>
          <w:szCs w:val="24"/>
        </w:rPr>
        <w:t xml:space="preserve">, </w:t>
      </w:r>
      <w:r w:rsidR="003074A2">
        <w:rPr>
          <w:rFonts w:ascii="Times New Roman" w:hAnsi="Times New Roman" w:cs="Times New Roman"/>
          <w:bCs/>
          <w:sz w:val="24"/>
          <w:szCs w:val="24"/>
        </w:rPr>
        <w:t>2804,3</w:t>
      </w:r>
      <w:r w:rsidR="006555D5">
        <w:rPr>
          <w:rFonts w:ascii="Times New Roman" w:hAnsi="Times New Roman" w:cs="Times New Roman"/>
          <w:bCs/>
          <w:sz w:val="24"/>
          <w:szCs w:val="24"/>
        </w:rPr>
        <w:t xml:space="preserve"> tūkst. eurų didėja kitos dotacijos</w:t>
      </w:r>
      <w:r w:rsidR="003074A2">
        <w:rPr>
          <w:rFonts w:ascii="Times New Roman" w:hAnsi="Times New Roman" w:cs="Times New Roman"/>
          <w:bCs/>
          <w:sz w:val="24"/>
          <w:szCs w:val="24"/>
        </w:rPr>
        <w:t xml:space="preserve"> kelių priežiūros ir plėtros programai</w:t>
      </w:r>
      <w:r w:rsidR="006555D5">
        <w:rPr>
          <w:rFonts w:ascii="Times New Roman" w:hAnsi="Times New Roman" w:cs="Times New Roman"/>
          <w:bCs/>
          <w:sz w:val="24"/>
          <w:szCs w:val="24"/>
        </w:rPr>
        <w:t xml:space="preserve"> </w:t>
      </w:r>
      <w:r w:rsidR="00D04664">
        <w:rPr>
          <w:rFonts w:ascii="Times New Roman" w:hAnsi="Times New Roman" w:cs="Times New Roman"/>
          <w:bCs/>
          <w:sz w:val="24"/>
          <w:szCs w:val="24"/>
        </w:rPr>
        <w:t xml:space="preserve">ir </w:t>
      </w:r>
      <w:r w:rsidR="003074A2">
        <w:rPr>
          <w:rFonts w:ascii="Times New Roman" w:hAnsi="Times New Roman" w:cs="Times New Roman"/>
          <w:bCs/>
          <w:sz w:val="24"/>
          <w:szCs w:val="24"/>
        </w:rPr>
        <w:t>176,4</w:t>
      </w:r>
      <w:r w:rsidR="00E17FAA">
        <w:rPr>
          <w:rFonts w:ascii="Times New Roman" w:hAnsi="Times New Roman" w:cs="Times New Roman"/>
          <w:bCs/>
          <w:sz w:val="24"/>
          <w:szCs w:val="24"/>
        </w:rPr>
        <w:t xml:space="preserve"> tūkst. eurų didėja Europos Sąjungos paramos lėšų.</w:t>
      </w:r>
    </w:p>
    <w:bookmarkEnd w:id="8"/>
    <w:bookmarkEnd w:id="9"/>
    <w:bookmarkEnd w:id="10"/>
    <w:p w14:paraId="4078E094" w14:textId="77777777" w:rsidR="00AE30A9" w:rsidRPr="00197C0D" w:rsidRDefault="00AE30A9" w:rsidP="00BF5778">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6CE21013" w14:textId="5187EACD" w:rsidR="00E17FAA" w:rsidRDefault="00DA256B" w:rsidP="00BF5778">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3074A2">
        <w:rPr>
          <w:rFonts w:ascii="Times New Roman" w:hAnsi="Times New Roman" w:cs="Times New Roman"/>
          <w:bCs/>
          <w:sz w:val="24"/>
          <w:szCs w:val="24"/>
        </w:rPr>
        <w:t>71 117</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E17FAA">
        <w:rPr>
          <w:rFonts w:ascii="Times New Roman" w:hAnsi="Times New Roman" w:cs="Times New Roman"/>
          <w:bCs/>
          <w:sz w:val="24"/>
          <w:szCs w:val="24"/>
        </w:rPr>
        <w:t>:</w:t>
      </w:r>
    </w:p>
    <w:p w14:paraId="08E0A29C" w14:textId="3ADAB8E1" w:rsidR="000A298E" w:rsidRDefault="00E17FAA"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63908" w:rsidRPr="00197C0D">
        <w:rPr>
          <w:rFonts w:ascii="Times New Roman" w:hAnsi="Times New Roman" w:cs="Times New Roman"/>
          <w:bCs/>
          <w:sz w:val="24"/>
          <w:szCs w:val="24"/>
        </w:rPr>
        <w:t>Anykščių rajono savivaldybės administracijai:</w:t>
      </w:r>
      <w:r w:rsidR="00E63908">
        <w:rPr>
          <w:rFonts w:ascii="Times New Roman" w:hAnsi="Times New Roman" w:cs="Times New Roman"/>
          <w:bCs/>
          <w:sz w:val="24"/>
          <w:szCs w:val="24"/>
        </w:rPr>
        <w:t xml:space="preserve"> </w:t>
      </w:r>
      <w:r w:rsidR="00A33598">
        <w:rPr>
          <w:rFonts w:ascii="Times New Roman" w:hAnsi="Times New Roman" w:cs="Times New Roman"/>
          <w:bCs/>
          <w:sz w:val="24"/>
          <w:szCs w:val="24"/>
        </w:rPr>
        <w:t>2804,3</w:t>
      </w:r>
      <w:r w:rsidR="006B4D89">
        <w:rPr>
          <w:rFonts w:ascii="Times New Roman" w:hAnsi="Times New Roman" w:cs="Times New Roman"/>
          <w:bCs/>
          <w:sz w:val="24"/>
          <w:szCs w:val="24"/>
        </w:rPr>
        <w:t xml:space="preserve"> tūkst. eurų didinama </w:t>
      </w:r>
      <w:r w:rsidR="00A33598">
        <w:rPr>
          <w:rFonts w:ascii="Times New Roman" w:hAnsi="Times New Roman" w:cs="Times New Roman"/>
          <w:bCs/>
          <w:sz w:val="24"/>
          <w:szCs w:val="24"/>
        </w:rPr>
        <w:t>kitų dotacijų</w:t>
      </w:r>
      <w:r w:rsidR="006B4D89">
        <w:rPr>
          <w:rFonts w:ascii="Times New Roman" w:hAnsi="Times New Roman" w:cs="Times New Roman"/>
          <w:bCs/>
          <w:sz w:val="24"/>
          <w:szCs w:val="24"/>
        </w:rPr>
        <w:t xml:space="preserve"> Savivaldybės objektų priežiūros ir plėtros asignavimams</w:t>
      </w:r>
      <w:r w:rsidR="004B1C2B">
        <w:rPr>
          <w:rFonts w:ascii="Times New Roman" w:hAnsi="Times New Roman" w:cs="Times New Roman"/>
          <w:bCs/>
          <w:sz w:val="24"/>
          <w:szCs w:val="24"/>
        </w:rPr>
        <w:t>,</w:t>
      </w:r>
      <w:r w:rsidR="006B4D89">
        <w:rPr>
          <w:rFonts w:ascii="Times New Roman" w:hAnsi="Times New Roman" w:cs="Times New Roman"/>
          <w:bCs/>
          <w:sz w:val="24"/>
          <w:szCs w:val="24"/>
        </w:rPr>
        <w:t xml:space="preserve"> </w:t>
      </w:r>
      <w:r w:rsidR="00A33598">
        <w:rPr>
          <w:rFonts w:ascii="Times New Roman" w:hAnsi="Times New Roman" w:cs="Times New Roman"/>
          <w:bCs/>
          <w:sz w:val="24"/>
          <w:szCs w:val="24"/>
        </w:rPr>
        <w:t>156,4</w:t>
      </w:r>
      <w:r w:rsidR="002C1C13">
        <w:rPr>
          <w:rFonts w:ascii="Times New Roman" w:hAnsi="Times New Roman" w:cs="Times New Roman"/>
          <w:bCs/>
          <w:sz w:val="24"/>
          <w:szCs w:val="24"/>
        </w:rPr>
        <w:t xml:space="preserve"> tūkst. eurų didinama Europos Sąjungos paramos lėšų</w:t>
      </w:r>
      <w:r w:rsidR="006B4D89">
        <w:rPr>
          <w:rFonts w:ascii="Times New Roman" w:hAnsi="Times New Roman" w:cs="Times New Roman"/>
          <w:bCs/>
          <w:sz w:val="24"/>
          <w:szCs w:val="24"/>
        </w:rPr>
        <w:t xml:space="preserve"> </w:t>
      </w:r>
      <w:r w:rsidR="00A33598">
        <w:rPr>
          <w:rFonts w:ascii="Times New Roman" w:hAnsi="Times New Roman" w:cs="Times New Roman"/>
          <w:bCs/>
          <w:sz w:val="24"/>
          <w:szCs w:val="24"/>
        </w:rPr>
        <w:t>Kokybiškos švietimo sistemos kūrimo, sporto skatinimo ir jaunimo užimtumo programos</w:t>
      </w:r>
      <w:r w:rsidR="000A298E">
        <w:rPr>
          <w:rFonts w:ascii="Times New Roman" w:hAnsi="Times New Roman" w:cs="Times New Roman"/>
          <w:bCs/>
          <w:sz w:val="24"/>
          <w:szCs w:val="24"/>
        </w:rPr>
        <w:t xml:space="preserve"> asignavimas</w:t>
      </w:r>
      <w:r w:rsidR="00A33598">
        <w:rPr>
          <w:rFonts w:ascii="Times New Roman" w:hAnsi="Times New Roman" w:cs="Times New Roman"/>
          <w:bCs/>
          <w:sz w:val="24"/>
          <w:szCs w:val="24"/>
        </w:rPr>
        <w:t xml:space="preserve"> ir</w:t>
      </w:r>
      <w:r w:rsidR="006B4D89">
        <w:rPr>
          <w:rFonts w:ascii="Times New Roman" w:hAnsi="Times New Roman" w:cs="Times New Roman"/>
          <w:bCs/>
          <w:sz w:val="24"/>
          <w:szCs w:val="24"/>
        </w:rPr>
        <w:t xml:space="preserve"> </w:t>
      </w:r>
      <w:r w:rsidR="00A33598">
        <w:rPr>
          <w:rFonts w:ascii="Times New Roman" w:hAnsi="Times New Roman" w:cs="Times New Roman"/>
          <w:bCs/>
          <w:sz w:val="24"/>
          <w:szCs w:val="24"/>
        </w:rPr>
        <w:t xml:space="preserve">20 </w:t>
      </w:r>
      <w:r w:rsidR="006B4D89">
        <w:rPr>
          <w:rFonts w:ascii="Times New Roman" w:hAnsi="Times New Roman" w:cs="Times New Roman"/>
          <w:bCs/>
          <w:sz w:val="24"/>
          <w:szCs w:val="24"/>
        </w:rPr>
        <w:t>tūkst. eurų</w:t>
      </w:r>
      <w:r w:rsidR="006B4D89" w:rsidRPr="006B4D89">
        <w:rPr>
          <w:rFonts w:ascii="Times New Roman" w:hAnsi="Times New Roman" w:cs="Times New Roman"/>
          <w:bCs/>
          <w:sz w:val="24"/>
          <w:szCs w:val="24"/>
        </w:rPr>
        <w:t xml:space="preserve"> </w:t>
      </w:r>
      <w:r w:rsidR="006B4D89">
        <w:rPr>
          <w:rFonts w:ascii="Times New Roman" w:hAnsi="Times New Roman" w:cs="Times New Roman"/>
          <w:bCs/>
          <w:sz w:val="24"/>
          <w:szCs w:val="24"/>
        </w:rPr>
        <w:t>didinama Europos Sąjungos paramos lėšų</w:t>
      </w:r>
      <w:r w:rsidR="006B4D89" w:rsidRPr="006B4D89">
        <w:rPr>
          <w:rFonts w:ascii="Times New Roman" w:hAnsi="Times New Roman" w:cs="Times New Roman"/>
          <w:bCs/>
          <w:sz w:val="24"/>
          <w:szCs w:val="24"/>
        </w:rPr>
        <w:t xml:space="preserve"> </w:t>
      </w:r>
      <w:r w:rsidR="006B4D89">
        <w:rPr>
          <w:rFonts w:ascii="Times New Roman" w:hAnsi="Times New Roman" w:cs="Times New Roman"/>
          <w:bCs/>
          <w:sz w:val="24"/>
          <w:szCs w:val="24"/>
        </w:rPr>
        <w:t>Savivaldybės objektų priežiūros ir plėtros asignavimams</w:t>
      </w:r>
      <w:r w:rsidR="000A298E">
        <w:rPr>
          <w:rFonts w:ascii="Times New Roman" w:hAnsi="Times New Roman" w:cs="Times New Roman"/>
          <w:bCs/>
          <w:sz w:val="24"/>
          <w:szCs w:val="24"/>
        </w:rPr>
        <w:t>;</w:t>
      </w:r>
    </w:p>
    <w:p w14:paraId="23F0B094" w14:textId="65730F07" w:rsidR="0095730A" w:rsidRDefault="000A298E"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D60E3">
        <w:rPr>
          <w:rFonts w:ascii="Times New Roman" w:hAnsi="Times New Roman" w:cs="Times New Roman"/>
          <w:bCs/>
          <w:sz w:val="24"/>
          <w:szCs w:val="24"/>
        </w:rPr>
        <w:t xml:space="preserve">Anykščių </w:t>
      </w:r>
      <w:r w:rsidR="006B4D89">
        <w:rPr>
          <w:rFonts w:ascii="Times New Roman" w:hAnsi="Times New Roman" w:cs="Times New Roman"/>
          <w:bCs/>
          <w:sz w:val="24"/>
          <w:szCs w:val="24"/>
        </w:rPr>
        <w:t xml:space="preserve">vaikų lopšeliui-darželiui „Eglutė“ </w:t>
      </w:r>
      <w:r w:rsidR="00A33598">
        <w:rPr>
          <w:rFonts w:ascii="Times New Roman" w:hAnsi="Times New Roman" w:cs="Times New Roman"/>
          <w:bCs/>
          <w:sz w:val="24"/>
          <w:szCs w:val="24"/>
        </w:rPr>
        <w:t>0</w:t>
      </w:r>
      <w:r w:rsidR="006B4D89">
        <w:rPr>
          <w:rFonts w:ascii="Times New Roman" w:hAnsi="Times New Roman" w:cs="Times New Roman"/>
          <w:bCs/>
          <w:sz w:val="24"/>
          <w:szCs w:val="24"/>
        </w:rPr>
        <w:t>,7 tūkst. eurų didinama kitų dotacijų asignavimų;</w:t>
      </w:r>
    </w:p>
    <w:p w14:paraId="651B366B" w14:textId="38C20F33" w:rsidR="0095730A" w:rsidRDefault="0095730A"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Jono Biliūno gimnazijai 1</w:t>
      </w:r>
      <w:r w:rsidR="00A33598">
        <w:rPr>
          <w:rFonts w:ascii="Times New Roman" w:hAnsi="Times New Roman" w:cs="Times New Roman"/>
          <w:bCs/>
          <w:sz w:val="24"/>
          <w:szCs w:val="24"/>
        </w:rPr>
        <w:t>,2</w:t>
      </w:r>
      <w:r>
        <w:rPr>
          <w:rFonts w:ascii="Times New Roman" w:hAnsi="Times New Roman" w:cs="Times New Roman"/>
          <w:bCs/>
          <w:sz w:val="24"/>
          <w:szCs w:val="24"/>
        </w:rPr>
        <w:t xml:space="preserve"> tūkst. eurų didinama kitų dotacijų asignavimų;</w:t>
      </w:r>
    </w:p>
    <w:p w14:paraId="4910AE6F" w14:textId="2D60F4BD" w:rsidR="0095730A" w:rsidRDefault="00E51AD4"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Antano Vienuolio progimnazijai </w:t>
      </w:r>
      <w:r w:rsidR="00A33598">
        <w:rPr>
          <w:rFonts w:ascii="Times New Roman" w:hAnsi="Times New Roman" w:cs="Times New Roman"/>
          <w:bCs/>
          <w:sz w:val="24"/>
          <w:szCs w:val="24"/>
        </w:rPr>
        <w:t>75,4</w:t>
      </w:r>
      <w:r w:rsidR="0095730A">
        <w:rPr>
          <w:rFonts w:ascii="Times New Roman" w:hAnsi="Times New Roman" w:cs="Times New Roman"/>
          <w:bCs/>
          <w:sz w:val="24"/>
          <w:szCs w:val="24"/>
        </w:rPr>
        <w:t xml:space="preserve"> tūkst. eurų didinama kitų dotacijų asignavimų;</w:t>
      </w:r>
    </w:p>
    <w:p w14:paraId="35806163" w14:textId="146BCBB3" w:rsidR="0095730A" w:rsidRDefault="0095730A"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Antano Baranausko pagrindinei mokyklai </w:t>
      </w:r>
      <w:r w:rsidR="00A33598">
        <w:rPr>
          <w:rFonts w:ascii="Times New Roman" w:hAnsi="Times New Roman" w:cs="Times New Roman"/>
          <w:bCs/>
          <w:sz w:val="24"/>
          <w:szCs w:val="24"/>
        </w:rPr>
        <w:t>50,4</w:t>
      </w:r>
      <w:r>
        <w:rPr>
          <w:rFonts w:ascii="Times New Roman" w:hAnsi="Times New Roman" w:cs="Times New Roman"/>
          <w:bCs/>
          <w:sz w:val="24"/>
          <w:szCs w:val="24"/>
        </w:rPr>
        <w:t xml:space="preserve"> tūkst. eurų didinama kitų dotacijų asignavimų</w:t>
      </w:r>
      <w:r w:rsidR="006F13AC">
        <w:rPr>
          <w:rFonts w:ascii="Times New Roman" w:hAnsi="Times New Roman" w:cs="Times New Roman"/>
          <w:bCs/>
          <w:sz w:val="24"/>
          <w:szCs w:val="24"/>
        </w:rPr>
        <w:t>;</w:t>
      </w:r>
    </w:p>
    <w:p w14:paraId="6862BD39" w14:textId="1A5FACC8" w:rsidR="006F13AC" w:rsidRDefault="006F13AC"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 Svėdasų J. Tumo-Vaižganto gimnazijai 4,2 tūkst. eurų mažinama kitų dotacijų asignavimų;</w:t>
      </w:r>
    </w:p>
    <w:p w14:paraId="7E2284C2" w14:textId="7B45EDE3" w:rsidR="006F13AC" w:rsidRDefault="006F13AC" w:rsidP="00BF5778">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 Troškūnų Kazio Inčiūros gimnazijai 4,2 tūkst. eurų didinama kitų dotacijų asignavimų.</w:t>
      </w:r>
    </w:p>
    <w:p w14:paraId="4FD5DAA1" w14:textId="7226238D" w:rsidR="00361C25" w:rsidRPr="00A16BA5" w:rsidRDefault="000B2BE3" w:rsidP="00BF577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361C25" w:rsidRPr="00A16BA5">
        <w:rPr>
          <w:rFonts w:ascii="Times New Roman" w:hAnsi="Times New Roman" w:cs="Times New Roman"/>
          <w:bCs/>
          <w:sz w:val="24"/>
          <w:szCs w:val="24"/>
        </w:rPr>
        <w:t>.</w:t>
      </w:r>
      <w:r w:rsidR="00BF5778">
        <w:rPr>
          <w:rFonts w:ascii="Times New Roman" w:hAnsi="Times New Roman" w:cs="Times New Roman"/>
          <w:bCs/>
          <w:sz w:val="24"/>
          <w:szCs w:val="24"/>
        </w:rPr>
        <w:t xml:space="preserve"> </w:t>
      </w:r>
      <w:r w:rsidR="00361C25" w:rsidRPr="00A16BA5">
        <w:rPr>
          <w:rFonts w:ascii="Times New Roman" w:hAnsi="Times New Roman" w:cs="Times New Roman"/>
          <w:bCs/>
          <w:sz w:val="24"/>
          <w:szCs w:val="24"/>
        </w:rPr>
        <w:t>Pakeisti 1 priedą ir jį išdėstyti nauja redakcija (pridedama).</w:t>
      </w:r>
    </w:p>
    <w:p w14:paraId="2CAC369C" w14:textId="5810E0B9" w:rsidR="00361C25" w:rsidRDefault="000B2BE3" w:rsidP="00BF577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361C25" w:rsidRPr="00A16BA5">
        <w:rPr>
          <w:rFonts w:ascii="Times New Roman" w:hAnsi="Times New Roman" w:cs="Times New Roman"/>
          <w:bCs/>
          <w:sz w:val="24"/>
          <w:szCs w:val="24"/>
        </w:rPr>
        <w:t xml:space="preserve">. Pakeisti 2 priedą ir jį išdėstyti nauja redakcija (pridedama).    </w:t>
      </w:r>
    </w:p>
    <w:p w14:paraId="65B7CD58" w14:textId="77777777" w:rsidR="00361C25" w:rsidRDefault="00361C25" w:rsidP="00BF577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11" w:name="_Hlk98743183"/>
      <w:r w:rsidRPr="00197C0D">
        <w:rPr>
          <w:rFonts w:ascii="Times New Roman" w:hAnsi="Times New Roman" w:cs="Times New Roman"/>
          <w:bCs/>
          <w:sz w:val="24"/>
          <w:szCs w:val="24"/>
        </w:rPr>
        <w:t>Šis sprendimas skelbiamas Teisės aktų registr</w:t>
      </w:r>
      <w:r>
        <w:rPr>
          <w:rFonts w:ascii="Times New Roman" w:hAnsi="Times New Roman" w:cs="Times New Roman"/>
          <w:bCs/>
          <w:sz w:val="24"/>
          <w:szCs w:val="24"/>
        </w:rPr>
        <w:t xml:space="preserve">e ir Anykščių rajono savivaldybės interneto svetainėje </w:t>
      </w:r>
      <w:hyperlink r:id="rId9" w:history="1">
        <w:r w:rsidRPr="00260FE1">
          <w:rPr>
            <w:rStyle w:val="Hipersaitas"/>
            <w:rFonts w:ascii="Times New Roman" w:hAnsi="Times New Roman" w:cs="Times New Roman"/>
            <w:bCs/>
            <w:sz w:val="24"/>
            <w:szCs w:val="24"/>
          </w:rPr>
          <w:t>www.anyksciai.lt</w:t>
        </w:r>
      </w:hyperlink>
      <w:r>
        <w:rPr>
          <w:rFonts w:ascii="Times New Roman" w:hAnsi="Times New Roman" w:cs="Times New Roman"/>
          <w:bCs/>
          <w:sz w:val="24"/>
          <w:szCs w:val="24"/>
        </w:rPr>
        <w:t>.</w:t>
      </w:r>
      <w:bookmarkEnd w:id="11"/>
    </w:p>
    <w:p w14:paraId="24EC5703" w14:textId="77777777" w:rsidR="000B2BE3" w:rsidRDefault="000B2BE3" w:rsidP="00FA62F0">
      <w:pPr>
        <w:pStyle w:val="Pagrindinistekstas"/>
        <w:spacing w:line="360" w:lineRule="auto"/>
        <w:rPr>
          <w:bCs w:val="0"/>
          <w:szCs w:val="24"/>
        </w:rPr>
      </w:pPr>
    </w:p>
    <w:p w14:paraId="498E98DA" w14:textId="77777777" w:rsidR="000B2BE3" w:rsidRDefault="000B2BE3" w:rsidP="00FA62F0">
      <w:pPr>
        <w:pStyle w:val="Pagrindinistekstas"/>
        <w:spacing w:line="360" w:lineRule="auto"/>
        <w:rPr>
          <w:bCs w:val="0"/>
          <w:szCs w:val="24"/>
        </w:rPr>
      </w:pPr>
    </w:p>
    <w:p w14:paraId="1F276EC0" w14:textId="49CA727B" w:rsidR="00BF5778"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BF5778">
        <w:rPr>
          <w:bCs w:val="0"/>
          <w:szCs w:val="24"/>
        </w:rPr>
        <w:tab/>
      </w:r>
      <w:r w:rsidR="00033DB7">
        <w:rPr>
          <w:bCs w:val="0"/>
          <w:szCs w:val="24"/>
        </w:rPr>
        <w:t>Kęstutis Tubis</w:t>
      </w:r>
    </w:p>
    <w:p w14:paraId="11E03455" w14:textId="77777777" w:rsidR="00CB0EE4" w:rsidRDefault="00CB0EE4" w:rsidP="00FA62F0">
      <w:pPr>
        <w:pStyle w:val="Pagrindinistekstas"/>
        <w:spacing w:line="360" w:lineRule="auto"/>
        <w:rPr>
          <w:b/>
          <w:szCs w:val="24"/>
        </w:rPr>
      </w:pPr>
    </w:p>
    <w:p w14:paraId="39DD7327" w14:textId="77777777" w:rsidR="00AE093E" w:rsidRDefault="00AE093E" w:rsidP="00BF5778">
      <w:pPr>
        <w:pStyle w:val="Pagrindinistekstas"/>
        <w:spacing w:line="360" w:lineRule="auto"/>
        <w:rPr>
          <w:b/>
          <w:szCs w:val="24"/>
        </w:rPr>
      </w:pPr>
    </w:p>
    <w:p w14:paraId="0A31AA76" w14:textId="77777777" w:rsidR="00BC58EC" w:rsidRDefault="00BC58EC" w:rsidP="00F66A12">
      <w:pPr>
        <w:pStyle w:val="Pagrindinistekstas"/>
        <w:spacing w:line="360" w:lineRule="auto"/>
        <w:rPr>
          <w:b/>
          <w:szCs w:val="24"/>
        </w:rPr>
      </w:pPr>
    </w:p>
    <w:p w14:paraId="6958A3DA" w14:textId="77777777" w:rsidR="00A33598" w:rsidRDefault="00A33598" w:rsidP="00F66A12">
      <w:pPr>
        <w:pStyle w:val="Pagrindinistekstas"/>
        <w:spacing w:line="360" w:lineRule="auto"/>
        <w:rPr>
          <w:b/>
          <w:szCs w:val="24"/>
        </w:rPr>
      </w:pPr>
    </w:p>
    <w:p w14:paraId="0620F370" w14:textId="77777777" w:rsidR="00A33598" w:rsidRDefault="00A33598" w:rsidP="00F66A12">
      <w:pPr>
        <w:pStyle w:val="Pagrindinistekstas"/>
        <w:spacing w:line="360" w:lineRule="auto"/>
        <w:rPr>
          <w:b/>
          <w:szCs w:val="24"/>
        </w:rPr>
      </w:pPr>
    </w:p>
    <w:p w14:paraId="44F8799F" w14:textId="77777777" w:rsidR="00A33598" w:rsidRDefault="00A33598" w:rsidP="00F66A12">
      <w:pPr>
        <w:pStyle w:val="Pagrindinistekstas"/>
        <w:spacing w:line="360" w:lineRule="auto"/>
        <w:rPr>
          <w:b/>
          <w:szCs w:val="24"/>
        </w:rPr>
      </w:pPr>
    </w:p>
    <w:p w14:paraId="46D5060B" w14:textId="77777777" w:rsidR="00A83858" w:rsidRDefault="00A83858" w:rsidP="006F13AC">
      <w:pPr>
        <w:pStyle w:val="Pagrindinistekstas"/>
        <w:spacing w:line="360" w:lineRule="auto"/>
        <w:rPr>
          <w:b/>
          <w:szCs w:val="24"/>
        </w:rPr>
      </w:pPr>
    </w:p>
    <w:p w14:paraId="6E3DA9AE" w14:textId="77777777" w:rsidR="000A298E" w:rsidRDefault="000A298E" w:rsidP="00FA62F0">
      <w:pPr>
        <w:pStyle w:val="Pagrindinistekstas"/>
        <w:spacing w:line="360" w:lineRule="auto"/>
        <w:ind w:left="6480" w:firstLine="720"/>
        <w:rPr>
          <w:b/>
          <w:szCs w:val="24"/>
        </w:rPr>
      </w:pPr>
    </w:p>
    <w:p w14:paraId="506A8CDD" w14:textId="7135D947"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BF5778">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BF5778">
      <w:pPr>
        <w:overflowPunct w:val="0"/>
        <w:autoSpaceDE w:val="0"/>
        <w:autoSpaceDN w:val="0"/>
        <w:adjustRightInd w:val="0"/>
        <w:jc w:val="center"/>
        <w:rPr>
          <w:b/>
        </w:rPr>
      </w:pPr>
      <w:r w:rsidRPr="00197C0D">
        <w:rPr>
          <w:b/>
        </w:rPr>
        <w:t>TARYBA</w:t>
      </w:r>
    </w:p>
    <w:p w14:paraId="05019B62" w14:textId="77777777" w:rsidR="00CA4658" w:rsidRPr="00197C0D" w:rsidRDefault="00CA4658" w:rsidP="00BF5778">
      <w:pPr>
        <w:overflowPunct w:val="0"/>
        <w:autoSpaceDE w:val="0"/>
        <w:autoSpaceDN w:val="0"/>
        <w:adjustRightInd w:val="0"/>
        <w:jc w:val="center"/>
        <w:rPr>
          <w:b/>
        </w:rPr>
      </w:pPr>
    </w:p>
    <w:p w14:paraId="4502367C" w14:textId="7302B673" w:rsidR="00CA4658" w:rsidRPr="00197C0D" w:rsidRDefault="00CA4658" w:rsidP="00BF5778">
      <w:pPr>
        <w:overflowPunct w:val="0"/>
        <w:autoSpaceDE w:val="0"/>
        <w:autoSpaceDN w:val="0"/>
        <w:adjustRightInd w:val="0"/>
        <w:jc w:val="center"/>
        <w:rPr>
          <w:b/>
        </w:rPr>
      </w:pPr>
      <w:r w:rsidRPr="00197C0D">
        <w:rPr>
          <w:b/>
        </w:rPr>
        <w:t>SPRENDIMAS</w:t>
      </w:r>
    </w:p>
    <w:p w14:paraId="00F107DF" w14:textId="287A0AB3" w:rsidR="00CA4658" w:rsidRPr="00197C0D" w:rsidRDefault="00CA4658" w:rsidP="00BF5778">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F66A12">
        <w:rPr>
          <w:b/>
          <w:caps/>
        </w:rPr>
        <w:t>6</w:t>
      </w:r>
      <w:r w:rsidRPr="00197C0D">
        <w:rPr>
          <w:b/>
          <w:caps/>
        </w:rPr>
        <w:t xml:space="preserve"> m. vasario </w:t>
      </w:r>
      <w:r w:rsidR="00510007">
        <w:rPr>
          <w:b/>
          <w:caps/>
        </w:rPr>
        <w:t>1</w:t>
      </w:r>
      <w:r w:rsidR="00F66A12">
        <w:rPr>
          <w:b/>
          <w:caps/>
        </w:rPr>
        <w:t>2</w:t>
      </w:r>
      <w:r w:rsidRPr="00197C0D">
        <w:rPr>
          <w:b/>
          <w:caps/>
        </w:rPr>
        <w:t xml:space="preserve"> d. sprendimo Nr.</w:t>
      </w:r>
      <w:r w:rsidR="003C3B2E">
        <w:rPr>
          <w:b/>
          <w:caps/>
        </w:rPr>
        <w:t xml:space="preserve"> </w:t>
      </w:r>
      <w:r w:rsidRPr="00197C0D">
        <w:rPr>
          <w:b/>
          <w:caps/>
        </w:rPr>
        <w:t>1-TS-</w:t>
      </w:r>
      <w:r w:rsidR="001102B9">
        <w:rPr>
          <w:b/>
          <w:caps/>
        </w:rPr>
        <w:t>2</w:t>
      </w:r>
      <w:r w:rsidR="00F66A12">
        <w:rPr>
          <w:b/>
          <w:caps/>
        </w:rPr>
        <w:t>19</w:t>
      </w:r>
      <w:r w:rsidRPr="00197C0D">
        <w:rPr>
          <w:b/>
          <w:caps/>
        </w:rPr>
        <w:t xml:space="preserve"> „Dėl anykščių rajono savivaldybės 202</w:t>
      </w:r>
      <w:r w:rsidR="00F66A12">
        <w:rPr>
          <w:b/>
          <w:caps/>
        </w:rPr>
        <w:t>6</w:t>
      </w:r>
      <w:r w:rsidR="00510007">
        <w:rPr>
          <w:b/>
          <w:caps/>
        </w:rPr>
        <w:t>–202</w:t>
      </w:r>
      <w:r w:rsidR="00F66A12">
        <w:rPr>
          <w:b/>
          <w:caps/>
        </w:rPr>
        <w:t>8</w:t>
      </w:r>
      <w:r w:rsidRPr="00197C0D">
        <w:rPr>
          <w:b/>
          <w:caps/>
        </w:rPr>
        <w:t xml:space="preserve"> METŲ biudžeto patvirtinimo“ pakeitimo</w:t>
      </w:r>
    </w:p>
    <w:p w14:paraId="39C79ACD" w14:textId="77777777" w:rsidR="00CA4658" w:rsidRPr="00197C0D" w:rsidRDefault="00CA4658" w:rsidP="00BF5778">
      <w:pPr>
        <w:overflowPunct w:val="0"/>
        <w:autoSpaceDE w:val="0"/>
        <w:autoSpaceDN w:val="0"/>
        <w:adjustRightInd w:val="0"/>
        <w:jc w:val="both"/>
        <w:rPr>
          <w:b/>
          <w:caps/>
        </w:rPr>
      </w:pPr>
    </w:p>
    <w:p w14:paraId="398A8B6F" w14:textId="4A1E3D0F" w:rsidR="00CA4658" w:rsidRPr="00197C0D" w:rsidRDefault="00CA4658" w:rsidP="00BF5778">
      <w:pPr>
        <w:overflowPunct w:val="0"/>
        <w:autoSpaceDE w:val="0"/>
        <w:autoSpaceDN w:val="0"/>
        <w:adjustRightInd w:val="0"/>
        <w:jc w:val="center"/>
      </w:pPr>
      <w:fldSimple w:instr=" FILLIN &quot;data&quot; \* MERGEFORMAT ">
        <w:r w:rsidRPr="00197C0D">
          <w:t>202</w:t>
        </w:r>
        <w:r w:rsidR="00F66A12">
          <w:t>6</w:t>
        </w:r>
        <w:r w:rsidRPr="00197C0D">
          <w:t xml:space="preserve"> m. </w:t>
        </w:r>
        <w:r w:rsidR="00C73708">
          <w:t>balandžio</w:t>
        </w:r>
        <w:r w:rsidRPr="00197C0D">
          <w:t xml:space="preserve"> </w:t>
        </w:r>
        <w:r w:rsidR="00C73708">
          <w:t>30</w:t>
        </w:r>
        <w:r w:rsidRPr="00197C0D">
          <w:t xml:space="preserve"> d.</w:t>
        </w:r>
      </w:fldSimple>
      <w:r w:rsidRPr="00197C0D">
        <w:t xml:space="preserve"> Nr. 1-T</w:t>
      </w:r>
      <w:r w:rsidRPr="00197C0D">
        <w:fldChar w:fldCharType="begin"/>
      </w:r>
      <w:r w:rsidRPr="00197C0D">
        <w:instrText xml:space="preserve"> FILLIN "indeksas" \* MERGEFORMAT </w:instrText>
      </w:r>
      <w:r w:rsidRPr="00197C0D">
        <w:fldChar w:fldCharType="end"/>
      </w:r>
    </w:p>
    <w:p w14:paraId="66771541" w14:textId="27E5C63E" w:rsidR="00E958B4" w:rsidRDefault="00CA4658" w:rsidP="00BF5778">
      <w:pPr>
        <w:overflowPunct w:val="0"/>
        <w:autoSpaceDE w:val="0"/>
        <w:autoSpaceDN w:val="0"/>
        <w:adjustRightInd w:val="0"/>
        <w:jc w:val="center"/>
      </w:pPr>
      <w:r w:rsidRPr="00197C0D">
        <w:t>Anykščiai</w:t>
      </w:r>
    </w:p>
    <w:p w14:paraId="0C315D4D" w14:textId="77777777" w:rsidR="002D04A9" w:rsidRPr="002D04A9" w:rsidRDefault="002D04A9" w:rsidP="00BF5778">
      <w:pPr>
        <w:overflowPunct w:val="0"/>
        <w:autoSpaceDE w:val="0"/>
        <w:autoSpaceDN w:val="0"/>
        <w:adjustRightInd w:val="0"/>
        <w:jc w:val="center"/>
      </w:pPr>
    </w:p>
    <w:p w14:paraId="40B27039" w14:textId="6EEB5797" w:rsidR="00B17972" w:rsidRPr="00381DF6" w:rsidRDefault="00A33598" w:rsidP="00BF5778">
      <w:pPr>
        <w:spacing w:line="360" w:lineRule="auto"/>
        <w:ind w:firstLine="720"/>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6–2028</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Lėšų, skirtų įtraukiojo ugdymo organizavimo modelių savivaldybių mokyklose finansavimo išlaidoms 2026 metų sausio–rugpjūčio mėnesiams apmokėti, paskirstymo pagal savivaldybes, patvirtinto Lietuvos Respublikos švietimo, mokslo ir sporto ministro 2026 m. kovo 6 d. įsakymu Nr. V-178 „Dėl</w:t>
      </w:r>
      <w:r w:rsidRPr="00EE5E18">
        <w:rPr>
          <w:bCs/>
        </w:rPr>
        <w:t xml:space="preserve"> </w:t>
      </w:r>
      <w:r>
        <w:rPr>
          <w:bCs/>
        </w:rPr>
        <w:t xml:space="preserve">lėšų, skirtų įtraukiojo ugdymo organizavimo modelių savivaldybių mokyklose finansavimo išlaidoms 2026 metų sausio–rugpjūčio mėnesiams apmokėti, paskirstymo pagal savivaldybes patvirtinimo,1 punktu, Kelių priežiūros ir plėtros programos lėšų paskirstymo saugomų teritorijų direkcijoms 2026 m, patvirtinto Valstybinės saugomų teritorijų tarnybos prie aplinkos ministerijos direktoriaus 2026 m. kovo 16 d. įsakymu Nr. T-8 „Dėl 2026 m. finansavimo lėšų valstybinių miškų ir valstybės saugomų vietinės reikšmės keliams tiesti, rekonstruoti ir taisyti (remontuoti) paskirstymo“, 1 punktu, </w:t>
      </w:r>
      <w:r w:rsidR="0047424B">
        <w:rPr>
          <w:bCs/>
        </w:rPr>
        <w:t>a</w:t>
      </w:r>
      <w:r>
        <w:rPr>
          <w:bCs/>
        </w:rPr>
        <w:t xml:space="preserve">kcinės bendrovės „VIA Lietuva“ generalinio direktoriaus 2026 m. kovo 31 d. įsakymo Nr. VE-26-26 „Dėl kelių priežiūros ir plėtros programos finansavimo lėšų  savivaldybių institucijų valdomiems vietinės reikšmės keliams paskirstymo 2026 metais“, 1.9.2 punktu, </w:t>
      </w:r>
      <w:r w:rsidRPr="00197C0D">
        <w:rPr>
          <w:bCs/>
        </w:rPr>
        <w:t xml:space="preserve">atsižvelgdama </w:t>
      </w:r>
      <w:r>
        <w:rPr>
          <w:bCs/>
        </w:rPr>
        <w:t xml:space="preserve">į Anykščių rajono savivaldybės mero 2026 m. balandžio 8 d. potvarkį Nr. 1-MP-150  „Dėl pasiūlymo Anykščių rajono savivaldybės tarybai tikslinti 2026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BF5778">
      <w:pPr>
        <w:spacing w:line="360" w:lineRule="auto"/>
        <w:ind w:firstLine="720"/>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BF5778">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490A1E9F" w:rsidR="00CA4658" w:rsidRPr="00D16A3C" w:rsidRDefault="00CA4658" w:rsidP="00BF5778">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A33598">
        <w:rPr>
          <w:rFonts w:ascii="Times New Roman" w:hAnsi="Times New Roman" w:cs="Times New Roman"/>
          <w:bCs/>
          <w:strike/>
          <w:sz w:val="24"/>
          <w:szCs w:val="24"/>
        </w:rPr>
        <w:t>60 574,5</w:t>
      </w:r>
      <w:r w:rsidR="00AF1315">
        <w:rPr>
          <w:rFonts w:ascii="Times New Roman" w:hAnsi="Times New Roman" w:cs="Times New Roman"/>
          <w:bCs/>
          <w:sz w:val="24"/>
          <w:szCs w:val="24"/>
        </w:rPr>
        <w:t xml:space="preserve"> </w:t>
      </w:r>
      <w:r w:rsidR="000B2BE3">
        <w:rPr>
          <w:rFonts w:ascii="Times New Roman" w:hAnsi="Times New Roman" w:cs="Times New Roman"/>
          <w:bCs/>
          <w:sz w:val="24"/>
          <w:szCs w:val="24"/>
        </w:rPr>
        <w:t xml:space="preserve"> </w:t>
      </w:r>
      <w:r w:rsidR="00F66A12">
        <w:rPr>
          <w:rFonts w:ascii="Times New Roman" w:hAnsi="Times New Roman" w:cs="Times New Roman"/>
          <w:b/>
          <w:sz w:val="24"/>
          <w:szCs w:val="24"/>
        </w:rPr>
        <w:t>6</w:t>
      </w:r>
      <w:r w:rsidR="00A33598">
        <w:rPr>
          <w:rFonts w:ascii="Times New Roman" w:hAnsi="Times New Roman" w:cs="Times New Roman"/>
          <w:b/>
          <w:sz w:val="24"/>
          <w:szCs w:val="24"/>
        </w:rPr>
        <w:t>3 682,9</w:t>
      </w:r>
      <w:r w:rsidR="000B2BE3">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BF5778">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D71C82C" w14:textId="050BB36A" w:rsidR="005D5AD4" w:rsidRDefault="00CA4658" w:rsidP="00BF5778">
      <w:pPr>
        <w:pStyle w:val="HTMLiankstoformatuotas"/>
        <w:tabs>
          <w:tab w:val="left" w:pos="851"/>
        </w:tabs>
        <w:spacing w:line="360" w:lineRule="auto"/>
        <w:ind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F66A12">
        <w:rPr>
          <w:rFonts w:ascii="Times New Roman" w:hAnsi="Times New Roman" w:cs="Times New Roman"/>
          <w:bCs/>
          <w:strike/>
          <w:sz w:val="24"/>
          <w:szCs w:val="24"/>
        </w:rPr>
        <w:t>6</w:t>
      </w:r>
      <w:r w:rsidR="00A33598">
        <w:rPr>
          <w:rFonts w:ascii="Times New Roman" w:hAnsi="Times New Roman" w:cs="Times New Roman"/>
          <w:bCs/>
          <w:strike/>
          <w:sz w:val="24"/>
          <w:szCs w:val="24"/>
        </w:rPr>
        <w:t>8 008,6</w:t>
      </w:r>
      <w:r w:rsidR="00AF1315">
        <w:rPr>
          <w:rFonts w:ascii="Times New Roman" w:hAnsi="Times New Roman" w:cs="Times New Roman"/>
          <w:bCs/>
          <w:sz w:val="24"/>
          <w:szCs w:val="24"/>
        </w:rPr>
        <w:t xml:space="preserve"> </w:t>
      </w:r>
      <w:r w:rsidR="000B2BE3">
        <w:rPr>
          <w:rFonts w:ascii="Times New Roman" w:hAnsi="Times New Roman" w:cs="Times New Roman"/>
          <w:bCs/>
          <w:sz w:val="24"/>
          <w:szCs w:val="24"/>
        </w:rPr>
        <w:t xml:space="preserve"> </w:t>
      </w:r>
      <w:r w:rsidR="00A33598">
        <w:rPr>
          <w:rFonts w:ascii="Times New Roman" w:hAnsi="Times New Roman" w:cs="Times New Roman"/>
          <w:b/>
          <w:sz w:val="24"/>
          <w:szCs w:val="24"/>
        </w:rPr>
        <w:t>71 117,0</w:t>
      </w:r>
      <w:r w:rsidR="000B2BE3">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191806" w14:textId="63E491F0" w:rsidR="005D5AD4" w:rsidRPr="00A16BA5" w:rsidRDefault="005D5AD4" w:rsidP="00BF577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0B2BE3">
        <w:rPr>
          <w:rFonts w:ascii="Times New Roman" w:hAnsi="Times New Roman" w:cs="Times New Roman"/>
          <w:bCs/>
          <w:sz w:val="24"/>
          <w:szCs w:val="24"/>
        </w:rPr>
        <w:t>3</w:t>
      </w:r>
      <w:r w:rsidRPr="00A16BA5">
        <w:rPr>
          <w:rFonts w:ascii="Times New Roman" w:hAnsi="Times New Roman" w:cs="Times New Roman"/>
          <w:bCs/>
          <w:sz w:val="24"/>
          <w:szCs w:val="24"/>
        </w:rPr>
        <w:t>.    Pakeisti 1 priedą ir jį išdėstyti nauja redakcija (pridedama).</w:t>
      </w:r>
    </w:p>
    <w:p w14:paraId="376DAD51" w14:textId="6A41725A" w:rsidR="005D5AD4" w:rsidRDefault="005D5AD4" w:rsidP="00BF5778">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B2BE3">
        <w:rPr>
          <w:rFonts w:ascii="Times New Roman" w:hAnsi="Times New Roman" w:cs="Times New Roman"/>
          <w:bCs/>
          <w:sz w:val="24"/>
          <w:szCs w:val="24"/>
        </w:rPr>
        <w:t>4</w:t>
      </w:r>
      <w:r w:rsidRPr="00A16BA5">
        <w:rPr>
          <w:rFonts w:ascii="Times New Roman" w:hAnsi="Times New Roman" w:cs="Times New Roman"/>
          <w:bCs/>
          <w:sz w:val="24"/>
          <w:szCs w:val="24"/>
        </w:rPr>
        <w:t xml:space="preserve">.    Pakeisti 2 priedą ir jį išdėstyti nauja redakcija (pridedama).     </w:t>
      </w:r>
    </w:p>
    <w:p w14:paraId="6E505817" w14:textId="4967E1E8" w:rsidR="00CA4658" w:rsidRPr="00036B95" w:rsidRDefault="00CA4658" w:rsidP="00BF5778">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Pr="00197C0D">
        <w:rPr>
          <w:rFonts w:ascii="Times New Roman" w:hAnsi="Times New Roman" w:cs="Times New Roman"/>
          <w:sz w:val="24"/>
          <w:szCs w:val="24"/>
        </w:rPr>
        <w:t xml:space="preserve">                                                                                                                            </w:t>
      </w:r>
    </w:p>
    <w:p w14:paraId="378BAF75" w14:textId="77777777" w:rsidR="000B2BE3" w:rsidRDefault="000B2BE3" w:rsidP="00FA62F0">
      <w:pPr>
        <w:tabs>
          <w:tab w:val="left" w:pos="3204"/>
        </w:tabs>
        <w:overflowPunct w:val="0"/>
        <w:autoSpaceDE w:val="0"/>
        <w:autoSpaceDN w:val="0"/>
        <w:adjustRightInd w:val="0"/>
        <w:spacing w:line="360" w:lineRule="auto"/>
        <w:jc w:val="both"/>
        <w:rPr>
          <w:bCs/>
          <w:lang w:eastAsia="lt-LT"/>
        </w:rPr>
      </w:pPr>
    </w:p>
    <w:p w14:paraId="43C31755" w14:textId="77777777" w:rsidR="000B2BE3" w:rsidRDefault="000B2BE3" w:rsidP="00FA62F0">
      <w:pPr>
        <w:tabs>
          <w:tab w:val="left" w:pos="3204"/>
        </w:tabs>
        <w:overflowPunct w:val="0"/>
        <w:autoSpaceDE w:val="0"/>
        <w:autoSpaceDN w:val="0"/>
        <w:adjustRightInd w:val="0"/>
        <w:spacing w:line="360" w:lineRule="auto"/>
        <w:jc w:val="both"/>
        <w:rPr>
          <w:bCs/>
          <w:lang w:eastAsia="lt-LT"/>
        </w:rPr>
      </w:pPr>
    </w:p>
    <w:p w14:paraId="27EBFA0C" w14:textId="04D6E95C"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3FA4DB25"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5FA2D7C3" w14:textId="77777777" w:rsidR="002D04A9" w:rsidRDefault="002D04A9" w:rsidP="00FA62F0">
      <w:pPr>
        <w:tabs>
          <w:tab w:val="left" w:pos="3204"/>
        </w:tabs>
        <w:overflowPunct w:val="0"/>
        <w:autoSpaceDE w:val="0"/>
        <w:autoSpaceDN w:val="0"/>
        <w:adjustRightInd w:val="0"/>
        <w:spacing w:line="360" w:lineRule="auto"/>
        <w:jc w:val="both"/>
        <w:rPr>
          <w:b/>
          <w:lang w:eastAsia="lt-LT"/>
        </w:rPr>
      </w:pPr>
    </w:p>
    <w:p w14:paraId="1F292FC0" w14:textId="315267B6" w:rsidR="00BF5778" w:rsidRDefault="00BF5778">
      <w:pPr>
        <w:rPr>
          <w:b/>
          <w:lang w:eastAsia="lt-LT"/>
        </w:rPr>
      </w:pPr>
      <w:r>
        <w:rPr>
          <w:b/>
          <w:lang w:eastAsia="lt-LT"/>
        </w:rPr>
        <w:br w:type="page"/>
      </w:r>
    </w:p>
    <w:p w14:paraId="2E4B782C" w14:textId="37E4E7A4" w:rsidR="00536FDF" w:rsidRPr="00197C0D" w:rsidRDefault="00CF0727" w:rsidP="00BF5778">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F66A12">
        <w:rPr>
          <w:b/>
          <w:caps/>
        </w:rPr>
        <w:t>6</w:t>
      </w:r>
      <w:r w:rsidR="00536FDF" w:rsidRPr="00197C0D">
        <w:rPr>
          <w:b/>
          <w:caps/>
        </w:rPr>
        <w:t xml:space="preserve"> m. vasario </w:t>
      </w:r>
      <w:r w:rsidR="008A2F95">
        <w:rPr>
          <w:b/>
          <w:caps/>
        </w:rPr>
        <w:t>1</w:t>
      </w:r>
      <w:r w:rsidR="00F66A12">
        <w:rPr>
          <w:b/>
          <w:caps/>
        </w:rPr>
        <w:t>2</w:t>
      </w:r>
      <w:r w:rsidR="00536FDF" w:rsidRPr="00197C0D">
        <w:rPr>
          <w:b/>
          <w:caps/>
        </w:rPr>
        <w:t xml:space="preserve"> d. sprendimo Nr.</w:t>
      </w:r>
      <w:r w:rsidR="003C3B2E">
        <w:rPr>
          <w:b/>
          <w:caps/>
        </w:rPr>
        <w:t xml:space="preserve"> </w:t>
      </w:r>
      <w:r w:rsidR="00536FDF" w:rsidRPr="00197C0D">
        <w:rPr>
          <w:b/>
          <w:caps/>
        </w:rPr>
        <w:t>1-TS-</w:t>
      </w:r>
      <w:r w:rsidR="00F66A12">
        <w:rPr>
          <w:b/>
          <w:caps/>
        </w:rPr>
        <w:t>19</w:t>
      </w:r>
      <w:r w:rsidR="00536FDF" w:rsidRPr="00197C0D">
        <w:rPr>
          <w:b/>
          <w:caps/>
        </w:rPr>
        <w:t xml:space="preserve"> „Dėl anykščių rajono savivaldybės 202</w:t>
      </w:r>
      <w:r w:rsidR="00F66A12">
        <w:rPr>
          <w:b/>
          <w:caps/>
        </w:rPr>
        <w:t>6</w:t>
      </w:r>
      <w:r w:rsidR="008A2F95">
        <w:rPr>
          <w:b/>
          <w:caps/>
        </w:rPr>
        <w:t>–202</w:t>
      </w:r>
      <w:r w:rsidR="00F66A12">
        <w:rPr>
          <w:b/>
          <w:caps/>
        </w:rPr>
        <w:t>8</w:t>
      </w:r>
      <w:r w:rsidR="00536FDF" w:rsidRPr="00197C0D">
        <w:rPr>
          <w:b/>
          <w:caps/>
        </w:rPr>
        <w:t xml:space="preserve"> METŲ biudžeto patvirtinimo“ pakeitimo“ projekto</w:t>
      </w:r>
    </w:p>
    <w:p w14:paraId="4DC39C21" w14:textId="204E0AF3" w:rsidR="00CF0727" w:rsidRPr="00197C0D" w:rsidRDefault="00CF0727" w:rsidP="00BF5778">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BF5778">
      <w:pPr>
        <w:shd w:val="clear" w:color="auto" w:fill="FFFFFF"/>
        <w:jc w:val="both"/>
        <w:rPr>
          <w:color w:val="000000"/>
          <w:lang w:eastAsia="lt-LT"/>
        </w:rPr>
      </w:pPr>
    </w:p>
    <w:p w14:paraId="2627F783" w14:textId="760BA519" w:rsidR="00CA4658" w:rsidRPr="00F66A12"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F66A12">
        <w:rPr>
          <w:rFonts w:ascii="Times New Roman" w:hAnsi="Times New Roman"/>
          <w:b/>
          <w:bCs/>
          <w:color w:val="000000"/>
          <w:sz w:val="24"/>
          <w:szCs w:val="24"/>
          <w:lang w:eastAsia="lt-LT"/>
        </w:rPr>
        <w:t xml:space="preserve">  1.  </w:t>
      </w:r>
      <w:proofErr w:type="spellStart"/>
      <w:r w:rsidR="00CA4658" w:rsidRPr="00F66A12">
        <w:rPr>
          <w:rFonts w:ascii="Times New Roman" w:hAnsi="Times New Roman"/>
          <w:b/>
          <w:bCs/>
          <w:color w:val="000000"/>
          <w:sz w:val="24"/>
          <w:szCs w:val="24"/>
          <w:lang w:eastAsia="lt-LT"/>
        </w:rPr>
        <w:t>Sprendimo</w:t>
      </w:r>
      <w:proofErr w:type="spellEnd"/>
      <w:r w:rsidR="00CA4658" w:rsidRPr="00F66A12">
        <w:rPr>
          <w:rFonts w:ascii="Times New Roman" w:hAnsi="Times New Roman"/>
          <w:b/>
          <w:bCs/>
          <w:color w:val="000000"/>
          <w:sz w:val="24"/>
          <w:szCs w:val="24"/>
          <w:lang w:eastAsia="lt-LT"/>
        </w:rPr>
        <w:t xml:space="preserve"> </w:t>
      </w:r>
      <w:proofErr w:type="spellStart"/>
      <w:r w:rsidR="00CA4658" w:rsidRPr="00F66A12">
        <w:rPr>
          <w:rFonts w:ascii="Times New Roman" w:hAnsi="Times New Roman"/>
          <w:b/>
          <w:bCs/>
          <w:color w:val="000000"/>
          <w:sz w:val="24"/>
          <w:szCs w:val="24"/>
          <w:lang w:eastAsia="lt-LT"/>
        </w:rPr>
        <w:t>projekto</w:t>
      </w:r>
      <w:proofErr w:type="spellEnd"/>
      <w:r w:rsidR="0036405F" w:rsidRPr="00F66A12">
        <w:rPr>
          <w:rFonts w:ascii="Times New Roman" w:hAnsi="Times New Roman"/>
          <w:b/>
          <w:bCs/>
          <w:color w:val="000000"/>
          <w:sz w:val="24"/>
          <w:szCs w:val="24"/>
          <w:lang w:eastAsia="lt-LT"/>
        </w:rPr>
        <w:t xml:space="preserve"> </w:t>
      </w:r>
      <w:proofErr w:type="spellStart"/>
      <w:r w:rsidR="00CA4658" w:rsidRPr="00F66A12">
        <w:rPr>
          <w:rFonts w:ascii="Times New Roman" w:hAnsi="Times New Roman"/>
          <w:b/>
          <w:bCs/>
          <w:color w:val="000000"/>
          <w:sz w:val="24"/>
          <w:szCs w:val="24"/>
          <w:lang w:eastAsia="lt-LT"/>
        </w:rPr>
        <w:t>tikslai</w:t>
      </w:r>
      <w:proofErr w:type="spellEnd"/>
      <w:r w:rsidR="00CA4658" w:rsidRPr="00F66A12">
        <w:rPr>
          <w:rFonts w:ascii="Times New Roman" w:hAnsi="Times New Roman"/>
          <w:b/>
          <w:bCs/>
          <w:color w:val="000000"/>
          <w:sz w:val="24"/>
          <w:szCs w:val="24"/>
          <w:lang w:eastAsia="lt-LT"/>
        </w:rPr>
        <w:t xml:space="preserve"> </w:t>
      </w:r>
      <w:proofErr w:type="spellStart"/>
      <w:r w:rsidR="00CA4658" w:rsidRPr="00F66A12">
        <w:rPr>
          <w:rFonts w:ascii="Times New Roman" w:hAnsi="Times New Roman"/>
          <w:b/>
          <w:bCs/>
          <w:color w:val="000000"/>
          <w:sz w:val="24"/>
          <w:szCs w:val="24"/>
          <w:lang w:eastAsia="lt-LT"/>
        </w:rPr>
        <w:t>ir</w:t>
      </w:r>
      <w:proofErr w:type="spellEnd"/>
      <w:r w:rsidR="00CA4658" w:rsidRPr="00F66A12">
        <w:rPr>
          <w:rFonts w:ascii="Times New Roman" w:hAnsi="Times New Roman"/>
          <w:b/>
          <w:bCs/>
          <w:color w:val="000000"/>
          <w:sz w:val="24"/>
          <w:szCs w:val="24"/>
          <w:lang w:eastAsia="lt-LT"/>
        </w:rPr>
        <w:t xml:space="preserve"> </w:t>
      </w:r>
      <w:proofErr w:type="spellStart"/>
      <w:r w:rsidR="00CA4658" w:rsidRPr="00F66A12">
        <w:rPr>
          <w:rFonts w:ascii="Times New Roman" w:hAnsi="Times New Roman"/>
          <w:b/>
          <w:bCs/>
          <w:color w:val="000000"/>
          <w:sz w:val="24"/>
          <w:szCs w:val="24"/>
          <w:lang w:eastAsia="lt-LT"/>
        </w:rPr>
        <w:t>uždaviniai</w:t>
      </w:r>
      <w:proofErr w:type="spellEnd"/>
      <w:r w:rsidR="00CA4658" w:rsidRPr="00F66A12">
        <w:rPr>
          <w:rFonts w:ascii="Times New Roman" w:hAnsi="Times New Roman"/>
          <w:b/>
          <w:bCs/>
          <w:color w:val="000000"/>
          <w:sz w:val="24"/>
          <w:szCs w:val="24"/>
          <w:lang w:eastAsia="lt-LT"/>
        </w:rPr>
        <w:t>:</w:t>
      </w:r>
    </w:p>
    <w:p w14:paraId="3E35FCD5" w14:textId="7E490BC8" w:rsidR="00A33598" w:rsidRDefault="00BC3850" w:rsidP="00A33598">
      <w:pPr>
        <w:pStyle w:val="HTMLiankstoformatuotas"/>
        <w:tabs>
          <w:tab w:val="left" w:pos="851"/>
        </w:tabs>
        <w:spacing w:line="360" w:lineRule="auto"/>
        <w:jc w:val="both"/>
        <w:rPr>
          <w:rFonts w:ascii="Times New Roman" w:hAnsi="Times New Roman" w:cs="Times New Roman"/>
          <w:bCs/>
          <w:sz w:val="24"/>
          <w:szCs w:val="24"/>
        </w:rPr>
      </w:pPr>
      <w:r w:rsidRPr="00F66A12">
        <w:rPr>
          <w:sz w:val="24"/>
          <w:szCs w:val="24"/>
        </w:rPr>
        <w:tab/>
        <w:t xml:space="preserve">  </w:t>
      </w:r>
      <w:r w:rsidR="00CA4658" w:rsidRPr="00F66A12">
        <w:rPr>
          <w:rFonts w:ascii="Times New Roman" w:hAnsi="Times New Roman" w:cs="Times New Roman"/>
          <w:sz w:val="24"/>
          <w:szCs w:val="24"/>
        </w:rPr>
        <w:t>Keičiamas patvirtintas Anykščių rajono savivaldybės 202</w:t>
      </w:r>
      <w:r w:rsidR="00F66A12" w:rsidRPr="00F66A12">
        <w:rPr>
          <w:rFonts w:ascii="Times New Roman" w:hAnsi="Times New Roman" w:cs="Times New Roman"/>
          <w:sz w:val="24"/>
          <w:szCs w:val="24"/>
        </w:rPr>
        <w:t>6</w:t>
      </w:r>
      <w:r w:rsidR="00CA4658" w:rsidRPr="00F66A12">
        <w:rPr>
          <w:rFonts w:ascii="Times New Roman" w:hAnsi="Times New Roman" w:cs="Times New Roman"/>
          <w:sz w:val="24"/>
          <w:szCs w:val="24"/>
        </w:rPr>
        <w:t xml:space="preserve"> m. biudžetas </w:t>
      </w:r>
      <w:r w:rsidR="001760F5" w:rsidRPr="00F66A12">
        <w:rPr>
          <w:rFonts w:ascii="Times New Roman" w:hAnsi="Times New Roman" w:cs="Times New Roman"/>
          <w:sz w:val="24"/>
          <w:szCs w:val="24"/>
        </w:rPr>
        <w:t>bei</w:t>
      </w:r>
      <w:r w:rsidR="00CA4658" w:rsidRPr="00F66A12">
        <w:rPr>
          <w:rFonts w:ascii="Times New Roman" w:hAnsi="Times New Roman" w:cs="Times New Roman"/>
          <w:sz w:val="24"/>
          <w:szCs w:val="24"/>
        </w:rPr>
        <w:t xml:space="preserve"> 1</w:t>
      </w:r>
      <w:r w:rsidR="003E5C6E" w:rsidRPr="00F66A12">
        <w:rPr>
          <w:rFonts w:ascii="Times New Roman" w:hAnsi="Times New Roman" w:cs="Times New Roman"/>
          <w:sz w:val="24"/>
          <w:szCs w:val="24"/>
        </w:rPr>
        <w:t xml:space="preserve"> </w:t>
      </w:r>
      <w:r w:rsidR="00AF1315" w:rsidRPr="00F66A12">
        <w:rPr>
          <w:rFonts w:ascii="Times New Roman" w:hAnsi="Times New Roman" w:cs="Times New Roman"/>
          <w:sz w:val="24"/>
          <w:szCs w:val="24"/>
        </w:rPr>
        <w:t xml:space="preserve">ir </w:t>
      </w:r>
      <w:r w:rsidR="000B2BE3" w:rsidRPr="00F66A12">
        <w:rPr>
          <w:rFonts w:ascii="Times New Roman" w:hAnsi="Times New Roman" w:cs="Times New Roman"/>
          <w:sz w:val="24"/>
          <w:szCs w:val="24"/>
        </w:rPr>
        <w:t>2</w:t>
      </w:r>
      <w:r w:rsidR="00AF1315" w:rsidRPr="00F66A12">
        <w:rPr>
          <w:rFonts w:ascii="Times New Roman" w:hAnsi="Times New Roman" w:cs="Times New Roman"/>
          <w:sz w:val="24"/>
          <w:szCs w:val="24"/>
        </w:rPr>
        <w:t xml:space="preserve"> </w:t>
      </w:r>
      <w:r w:rsidR="003E5C6E" w:rsidRPr="00F66A12">
        <w:rPr>
          <w:rFonts w:ascii="Times New Roman" w:hAnsi="Times New Roman" w:cs="Times New Roman"/>
          <w:sz w:val="24"/>
          <w:szCs w:val="24"/>
        </w:rPr>
        <w:t>priedai</w:t>
      </w:r>
      <w:r w:rsidR="00CA4658" w:rsidRPr="00F66A12">
        <w:rPr>
          <w:rFonts w:ascii="Times New Roman" w:hAnsi="Times New Roman" w:cs="Times New Roman"/>
          <w:sz w:val="24"/>
          <w:szCs w:val="24"/>
        </w:rPr>
        <w:t xml:space="preserve">, </w:t>
      </w:r>
      <w:r w:rsidR="005D7E7D" w:rsidRPr="00F66A12">
        <w:rPr>
          <w:rFonts w:ascii="Times New Roman" w:hAnsi="Times New Roman" w:cs="Times New Roman"/>
          <w:bCs/>
          <w:sz w:val="24"/>
          <w:szCs w:val="24"/>
        </w:rPr>
        <w:t>nes</w:t>
      </w:r>
      <w:r w:rsidR="005D7E7D" w:rsidRPr="00F66A12">
        <w:rPr>
          <w:bCs/>
          <w:sz w:val="24"/>
          <w:szCs w:val="24"/>
        </w:rPr>
        <w:t xml:space="preserve"> </w:t>
      </w:r>
      <w:r w:rsidR="00A33598">
        <w:rPr>
          <w:rFonts w:ascii="Times New Roman" w:hAnsi="Times New Roman" w:cs="Times New Roman"/>
          <w:bCs/>
          <w:sz w:val="24"/>
          <w:szCs w:val="24"/>
        </w:rPr>
        <w:t xml:space="preserve">3108,4 </w:t>
      </w:r>
      <w:r w:rsidR="00A33598" w:rsidRPr="00197C0D">
        <w:rPr>
          <w:rFonts w:ascii="Times New Roman" w:hAnsi="Times New Roman" w:cs="Times New Roman"/>
          <w:bCs/>
          <w:sz w:val="24"/>
          <w:szCs w:val="24"/>
        </w:rPr>
        <w:t xml:space="preserve">tūkst. eurų </w:t>
      </w:r>
      <w:r w:rsidR="00A33598">
        <w:rPr>
          <w:rFonts w:ascii="Times New Roman" w:hAnsi="Times New Roman" w:cs="Times New Roman"/>
          <w:bCs/>
          <w:sz w:val="24"/>
          <w:szCs w:val="24"/>
        </w:rPr>
        <w:t>keičiasi</w:t>
      </w:r>
      <w:r w:rsidR="00A33598" w:rsidRPr="00197C0D">
        <w:rPr>
          <w:rFonts w:ascii="Times New Roman" w:hAnsi="Times New Roman" w:cs="Times New Roman"/>
          <w:bCs/>
          <w:sz w:val="24"/>
          <w:szCs w:val="24"/>
        </w:rPr>
        <w:t xml:space="preserve"> biudžeto pajamos:</w:t>
      </w:r>
      <w:r w:rsidR="00A33598">
        <w:rPr>
          <w:rFonts w:ascii="Times New Roman" w:hAnsi="Times New Roman" w:cs="Times New Roman"/>
          <w:bCs/>
          <w:sz w:val="24"/>
          <w:szCs w:val="24"/>
        </w:rPr>
        <w:t xml:space="preserve"> 4,5 tūkst. eurų didėja kitos dotacijos pedagogų skaičiaus optimizavimui (</w:t>
      </w:r>
      <w:r w:rsidR="00FE0529">
        <w:rPr>
          <w:rFonts w:ascii="Times New Roman" w:hAnsi="Times New Roman" w:cs="Times New Roman"/>
          <w:bCs/>
          <w:sz w:val="24"/>
          <w:szCs w:val="24"/>
        </w:rPr>
        <w:t>lėšos skiriamos: 0,7 tūkst. eurų Anykščių vaikų lopšeliui-darželiui „Eglutė“, 1,2 tūkst. eurų ankščių Jono Biliūno gimnazijai</w:t>
      </w:r>
      <w:r w:rsidR="00A33598">
        <w:rPr>
          <w:rFonts w:ascii="Times New Roman" w:hAnsi="Times New Roman" w:cs="Times New Roman"/>
          <w:bCs/>
          <w:sz w:val="24"/>
          <w:szCs w:val="24"/>
        </w:rPr>
        <w:t>,</w:t>
      </w:r>
      <w:r w:rsidR="00FE0529">
        <w:rPr>
          <w:rFonts w:ascii="Times New Roman" w:hAnsi="Times New Roman" w:cs="Times New Roman"/>
          <w:bCs/>
          <w:sz w:val="24"/>
          <w:szCs w:val="24"/>
        </w:rPr>
        <w:t xml:space="preserve"> 1,5 tūkst. eurų Anykščių Antano Vienuolio progimnazijai ir 1,1 tūkst. eurų Anykščių Antano Baranausko pagrindine mokyklai), </w:t>
      </w:r>
      <w:r w:rsidR="00A33598">
        <w:rPr>
          <w:rFonts w:ascii="Times New Roman" w:hAnsi="Times New Roman" w:cs="Times New Roman"/>
          <w:bCs/>
          <w:sz w:val="24"/>
          <w:szCs w:val="24"/>
        </w:rPr>
        <w:t xml:space="preserve">123,2 tūkst. eurų didėja kitos dotacijos </w:t>
      </w:r>
      <w:proofErr w:type="spellStart"/>
      <w:r w:rsidR="00A33598">
        <w:rPr>
          <w:rFonts w:ascii="Times New Roman" w:hAnsi="Times New Roman" w:cs="Times New Roman"/>
          <w:bCs/>
          <w:sz w:val="24"/>
          <w:szCs w:val="24"/>
        </w:rPr>
        <w:t>įtraukiajam</w:t>
      </w:r>
      <w:proofErr w:type="spellEnd"/>
      <w:r w:rsidR="00A33598">
        <w:rPr>
          <w:rFonts w:ascii="Times New Roman" w:hAnsi="Times New Roman" w:cs="Times New Roman"/>
          <w:bCs/>
          <w:sz w:val="24"/>
          <w:szCs w:val="24"/>
        </w:rPr>
        <w:t xml:space="preserve"> ugdymui</w:t>
      </w:r>
      <w:r w:rsidR="00FE0529">
        <w:rPr>
          <w:rFonts w:ascii="Times New Roman" w:hAnsi="Times New Roman" w:cs="Times New Roman"/>
          <w:bCs/>
          <w:sz w:val="24"/>
          <w:szCs w:val="24"/>
        </w:rPr>
        <w:t xml:space="preserve"> (lėšos skiriamos: 73,9 tūkst. eurų</w:t>
      </w:r>
      <w:r w:rsidR="00FE0529" w:rsidRPr="00FE0529">
        <w:rPr>
          <w:rFonts w:ascii="Times New Roman" w:hAnsi="Times New Roman" w:cs="Times New Roman"/>
          <w:bCs/>
          <w:sz w:val="24"/>
          <w:szCs w:val="24"/>
        </w:rPr>
        <w:t xml:space="preserve"> </w:t>
      </w:r>
      <w:r w:rsidR="00FE0529">
        <w:rPr>
          <w:rFonts w:ascii="Times New Roman" w:hAnsi="Times New Roman" w:cs="Times New Roman"/>
          <w:bCs/>
          <w:sz w:val="24"/>
          <w:szCs w:val="24"/>
        </w:rPr>
        <w:t>Anykščių Antano Vienuolio progimnazijai ir 49,3 tūkst. eurų Anykščių Antano Baranausko pagrindine mokyklai)</w:t>
      </w:r>
      <w:r w:rsidR="00A33598">
        <w:rPr>
          <w:rFonts w:ascii="Times New Roman" w:hAnsi="Times New Roman" w:cs="Times New Roman"/>
          <w:bCs/>
          <w:sz w:val="24"/>
          <w:szCs w:val="24"/>
        </w:rPr>
        <w:t>, 2804,3 tūkst. eurų didėja kitos dotacijos kelių priežiūros ir plėtros programai ir 176,4 tūkst. eurų didėja Europos Sąjungos paramos lėšų</w:t>
      </w:r>
      <w:r w:rsidR="00FE0529">
        <w:rPr>
          <w:rFonts w:ascii="Times New Roman" w:hAnsi="Times New Roman" w:cs="Times New Roman"/>
          <w:bCs/>
          <w:sz w:val="24"/>
          <w:szCs w:val="24"/>
        </w:rPr>
        <w:t xml:space="preserve"> (lėšos skiriamos Savivaldybės administracijos vykdomiems projektams: 20 tūkst. eurų Mąstysenos pokytis nuo vienkartinių prie žiedinių ar daugkartinio naudojimo maisto pristatymo pakuočių ir 156,4 tūkst. eurų Infrastruktūros pritaikymas neįgaliesiems efektyviai veikiančiose mokyklose)</w:t>
      </w:r>
      <w:r w:rsidR="00A33598">
        <w:rPr>
          <w:rFonts w:ascii="Times New Roman" w:hAnsi="Times New Roman" w:cs="Times New Roman"/>
          <w:bCs/>
          <w:sz w:val="24"/>
          <w:szCs w:val="24"/>
        </w:rPr>
        <w:t>.</w:t>
      </w:r>
    </w:p>
    <w:p w14:paraId="4A01799A" w14:textId="5D80CD62" w:rsidR="006F13AC" w:rsidRPr="006F13AC" w:rsidRDefault="006F13AC" w:rsidP="006F13AC">
      <w:pPr>
        <w:autoSpaceDE w:val="0"/>
        <w:autoSpaceDN w:val="0"/>
        <w:adjustRightInd w:val="0"/>
        <w:spacing w:line="360" w:lineRule="auto"/>
        <w:jc w:val="both"/>
        <w:rPr>
          <w:lang w:eastAsia="lt-LT"/>
        </w:rPr>
      </w:pPr>
      <w:r w:rsidRPr="006F13AC">
        <w:rPr>
          <w:lang w:eastAsia="lt-LT"/>
        </w:rPr>
        <w:t>Atsižvelgta į Anykščių rajono savivaldybės administracijos švietimo skyriaus prašymą iš Svėdasų</w:t>
      </w:r>
      <w:r>
        <w:rPr>
          <w:lang w:eastAsia="lt-LT"/>
        </w:rPr>
        <w:t xml:space="preserve"> </w:t>
      </w:r>
      <w:r w:rsidRPr="006F13AC">
        <w:rPr>
          <w:lang w:eastAsia="lt-LT"/>
        </w:rPr>
        <w:t>J</w:t>
      </w:r>
      <w:r>
        <w:rPr>
          <w:lang w:eastAsia="lt-LT"/>
        </w:rPr>
        <w:t>.</w:t>
      </w:r>
      <w:r w:rsidRPr="006F13AC">
        <w:rPr>
          <w:lang w:eastAsia="lt-LT"/>
        </w:rPr>
        <w:t xml:space="preserve"> Tumo-Vaižganto gimnazijos perkelti 4,2 tūkst. eurų  valstybės biudžeto lėšų Troškūnų Kazio Inčiūros gimnazijai, nes nuo 2026 m. vasario 1 d. vaikas, ugdomas privalomai pagal ikimokyklinio ugdymo programą, pakeitė mokymosi įstaigą. Valstybės biudžeto lėšos yra skirtos vaiko ugdymui, maitinimui ir vežiojimui.</w:t>
      </w:r>
    </w:p>
    <w:p w14:paraId="65D0D628" w14:textId="43359067" w:rsidR="001C6188" w:rsidRPr="00A96525" w:rsidRDefault="003A1DA7" w:rsidP="00A33598">
      <w:pPr>
        <w:tabs>
          <w:tab w:val="left" w:pos="1247"/>
        </w:tabs>
        <w:spacing w:line="360" w:lineRule="auto"/>
        <w:ind w:right="-164"/>
        <w:jc w:val="both"/>
      </w:pPr>
      <w:r>
        <w:t xml:space="preserve">Lėšų perskirstymas biudžetinėms įstaigoms pateikiamas </w:t>
      </w:r>
      <w:r w:rsidR="00A33598">
        <w:t>1</w:t>
      </w:r>
      <w:r>
        <w:t xml:space="preserve"> lentelėje</w:t>
      </w:r>
      <w:r w:rsidR="006E5E3D">
        <w:t>.</w:t>
      </w:r>
    </w:p>
    <w:p w14:paraId="1504A698" w14:textId="667D6E11" w:rsidR="0085138A" w:rsidRPr="009176CD" w:rsidRDefault="00A33598"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tcPr>
          <w:p w14:paraId="61524CFF" w14:textId="77777777" w:rsidR="002D53C4" w:rsidRPr="00197C0D" w:rsidRDefault="002D53C4" w:rsidP="00FA62F0">
            <w:pPr>
              <w:spacing w:after="200"/>
              <w:contextualSpacing/>
              <w:jc w:val="both"/>
              <w:rPr>
                <w:b/>
                <w:sz w:val="20"/>
                <w:szCs w:val="20"/>
              </w:rPr>
            </w:pPr>
          </w:p>
        </w:tc>
        <w:tc>
          <w:tcPr>
            <w:tcW w:w="5244" w:type="dxa"/>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tcPr>
          <w:p w14:paraId="64F2EC62" w14:textId="3D0BA8BF" w:rsidR="00CB0EE4" w:rsidRPr="00197C0D" w:rsidRDefault="00FE0529" w:rsidP="00FA62F0">
            <w:pPr>
              <w:spacing w:after="200"/>
              <w:contextualSpacing/>
              <w:jc w:val="both"/>
              <w:rPr>
                <w:b/>
                <w:color w:val="000000" w:themeColor="text1"/>
                <w:sz w:val="20"/>
                <w:szCs w:val="20"/>
              </w:rPr>
            </w:pPr>
            <w:r>
              <w:rPr>
                <w:b/>
                <w:color w:val="000000" w:themeColor="text1"/>
                <w:sz w:val="20"/>
                <w:szCs w:val="20"/>
              </w:rPr>
              <w:t>2980,7</w:t>
            </w:r>
          </w:p>
        </w:tc>
      </w:tr>
      <w:tr w:rsidR="005D680E" w:rsidRPr="005D680E" w14:paraId="38A36ADF" w14:textId="77777777" w:rsidTr="005D680E">
        <w:trPr>
          <w:cantSplit/>
          <w:trHeight w:hRule="exact" w:val="290"/>
        </w:trPr>
        <w:tc>
          <w:tcPr>
            <w:tcW w:w="851" w:type="dxa"/>
          </w:tcPr>
          <w:p w14:paraId="032317D4" w14:textId="4B5117EC" w:rsidR="005D680E" w:rsidRPr="005D680E" w:rsidRDefault="005D680E" w:rsidP="00980B59">
            <w:pPr>
              <w:spacing w:after="200"/>
              <w:contextualSpacing/>
              <w:jc w:val="both"/>
              <w:rPr>
                <w:bCs/>
                <w:i/>
                <w:iCs/>
                <w:sz w:val="20"/>
                <w:szCs w:val="20"/>
              </w:rPr>
            </w:pPr>
            <w:r w:rsidRPr="005D680E">
              <w:rPr>
                <w:bCs/>
                <w:i/>
                <w:iCs/>
                <w:sz w:val="20"/>
                <w:szCs w:val="20"/>
              </w:rPr>
              <w:t>1.6.</w:t>
            </w:r>
          </w:p>
        </w:tc>
        <w:tc>
          <w:tcPr>
            <w:tcW w:w="1134" w:type="dxa"/>
          </w:tcPr>
          <w:p w14:paraId="7455C9BF" w14:textId="77777777" w:rsidR="005D680E" w:rsidRPr="005D680E" w:rsidRDefault="005D680E" w:rsidP="00980B59">
            <w:pPr>
              <w:spacing w:after="200"/>
              <w:contextualSpacing/>
              <w:jc w:val="both"/>
              <w:rPr>
                <w:bCs/>
                <w:i/>
                <w:iCs/>
                <w:sz w:val="20"/>
                <w:szCs w:val="20"/>
              </w:rPr>
            </w:pPr>
          </w:p>
        </w:tc>
        <w:tc>
          <w:tcPr>
            <w:tcW w:w="5244" w:type="dxa"/>
          </w:tcPr>
          <w:p w14:paraId="1A29AB43" w14:textId="32785C9D" w:rsidR="005D680E" w:rsidRPr="005D680E" w:rsidRDefault="005D680E" w:rsidP="00980B59">
            <w:pPr>
              <w:spacing w:after="200"/>
              <w:contextualSpacing/>
              <w:jc w:val="both"/>
              <w:rPr>
                <w:bCs/>
                <w:i/>
                <w:iCs/>
                <w:color w:val="000000" w:themeColor="text1"/>
                <w:sz w:val="20"/>
                <w:szCs w:val="20"/>
              </w:rPr>
            </w:pPr>
            <w:r w:rsidRPr="005D680E">
              <w:rPr>
                <w:bCs/>
                <w:i/>
                <w:iCs/>
                <w:color w:val="000000" w:themeColor="text1"/>
                <w:sz w:val="20"/>
                <w:szCs w:val="20"/>
              </w:rPr>
              <w:t>Kitos dotacijos</w:t>
            </w:r>
          </w:p>
        </w:tc>
        <w:tc>
          <w:tcPr>
            <w:tcW w:w="2520" w:type="dxa"/>
            <w:tcBorders>
              <w:bottom w:val="nil"/>
            </w:tcBorders>
          </w:tcPr>
          <w:p w14:paraId="4B9BF218" w14:textId="7D4B0AEE" w:rsidR="005D680E" w:rsidRPr="005D680E" w:rsidRDefault="00FE0529" w:rsidP="00980B59">
            <w:pPr>
              <w:spacing w:after="200"/>
              <w:contextualSpacing/>
              <w:jc w:val="both"/>
              <w:rPr>
                <w:bCs/>
                <w:i/>
                <w:iCs/>
                <w:color w:val="000000" w:themeColor="text1"/>
                <w:sz w:val="20"/>
                <w:szCs w:val="20"/>
              </w:rPr>
            </w:pPr>
            <w:r>
              <w:rPr>
                <w:bCs/>
                <w:i/>
                <w:iCs/>
                <w:color w:val="000000" w:themeColor="text1"/>
                <w:sz w:val="20"/>
                <w:szCs w:val="20"/>
              </w:rPr>
              <w:t>2804,3</w:t>
            </w:r>
          </w:p>
        </w:tc>
      </w:tr>
      <w:tr w:rsidR="00FE0529" w:rsidRPr="00FE0529" w14:paraId="43A6ECE7" w14:textId="77777777" w:rsidTr="004E63CD">
        <w:trPr>
          <w:cantSplit/>
          <w:trHeight w:hRule="exact" w:val="407"/>
        </w:trPr>
        <w:tc>
          <w:tcPr>
            <w:tcW w:w="851" w:type="dxa"/>
            <w:tcBorders>
              <w:top w:val="single" w:sz="4" w:space="0" w:color="auto"/>
              <w:left w:val="single" w:sz="4" w:space="0" w:color="auto"/>
              <w:bottom w:val="single" w:sz="4" w:space="0" w:color="auto"/>
              <w:right w:val="single" w:sz="4" w:space="0" w:color="auto"/>
            </w:tcBorders>
          </w:tcPr>
          <w:p w14:paraId="5B23B040" w14:textId="77777777" w:rsidR="00FE0529" w:rsidRPr="00FE0529" w:rsidRDefault="00FE0529" w:rsidP="005A24F0">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2D65D0" w14:textId="77777777" w:rsidR="00FE0529" w:rsidRPr="00FE0529" w:rsidRDefault="00FE0529" w:rsidP="005A24F0">
            <w:pPr>
              <w:spacing w:after="200"/>
              <w:contextualSpacing/>
              <w:jc w:val="both"/>
              <w:rPr>
                <w:b/>
                <w:sz w:val="20"/>
                <w:szCs w:val="20"/>
              </w:rPr>
            </w:pPr>
            <w:r w:rsidRPr="00FE0529">
              <w:rPr>
                <w:b/>
                <w:sz w:val="20"/>
                <w:szCs w:val="20"/>
              </w:rPr>
              <w:t>8.</w:t>
            </w:r>
          </w:p>
        </w:tc>
        <w:tc>
          <w:tcPr>
            <w:tcW w:w="5244" w:type="dxa"/>
            <w:tcBorders>
              <w:top w:val="single" w:sz="4" w:space="0" w:color="auto"/>
              <w:left w:val="single" w:sz="4" w:space="0" w:color="auto"/>
              <w:bottom w:val="single" w:sz="4" w:space="0" w:color="auto"/>
              <w:right w:val="single" w:sz="4" w:space="0" w:color="auto"/>
            </w:tcBorders>
          </w:tcPr>
          <w:p w14:paraId="7FA798E0" w14:textId="77777777" w:rsidR="00FE0529" w:rsidRPr="00FE0529" w:rsidRDefault="00FE0529" w:rsidP="005A24F0">
            <w:pPr>
              <w:spacing w:after="200"/>
              <w:contextualSpacing/>
              <w:jc w:val="both"/>
              <w:rPr>
                <w:b/>
                <w:color w:val="000000" w:themeColor="text1"/>
                <w:sz w:val="20"/>
                <w:szCs w:val="20"/>
              </w:rPr>
            </w:pPr>
            <w:r w:rsidRPr="00FE0529">
              <w:rPr>
                <w:b/>
                <w:color w:val="000000" w:themeColor="text1"/>
                <w:sz w:val="20"/>
                <w:szCs w:val="20"/>
              </w:rPr>
              <w:t>Savivaldybės objektų priežiūros ir plėtros programa</w:t>
            </w:r>
          </w:p>
        </w:tc>
        <w:tc>
          <w:tcPr>
            <w:tcW w:w="2520" w:type="dxa"/>
            <w:tcBorders>
              <w:top w:val="single" w:sz="4" w:space="0" w:color="auto"/>
              <w:left w:val="single" w:sz="4" w:space="0" w:color="auto"/>
              <w:bottom w:val="nil"/>
              <w:right w:val="single" w:sz="4" w:space="0" w:color="auto"/>
            </w:tcBorders>
          </w:tcPr>
          <w:p w14:paraId="5BA0D20C" w14:textId="0C1C1DDB" w:rsidR="00FE0529" w:rsidRPr="00FE0529" w:rsidRDefault="004E63CD" w:rsidP="005A24F0">
            <w:pPr>
              <w:spacing w:after="200"/>
              <w:contextualSpacing/>
              <w:jc w:val="both"/>
              <w:rPr>
                <w:b/>
                <w:color w:val="000000" w:themeColor="text1"/>
                <w:sz w:val="20"/>
                <w:szCs w:val="20"/>
              </w:rPr>
            </w:pPr>
            <w:r>
              <w:rPr>
                <w:b/>
                <w:color w:val="000000" w:themeColor="text1"/>
                <w:sz w:val="20"/>
                <w:szCs w:val="20"/>
              </w:rPr>
              <w:t>2804,3</w:t>
            </w:r>
          </w:p>
        </w:tc>
      </w:tr>
      <w:tr w:rsidR="005D680E" w:rsidRPr="005D680E" w14:paraId="4D80F525" w14:textId="77777777" w:rsidTr="007E4858">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72AB54A6" w14:textId="6E96A331" w:rsidR="005D680E" w:rsidRPr="005D680E" w:rsidRDefault="005D680E" w:rsidP="005D680E">
            <w:pPr>
              <w:spacing w:after="200"/>
              <w:contextualSpacing/>
              <w:jc w:val="both"/>
              <w:rPr>
                <w:bCs/>
                <w:i/>
                <w:iCs/>
                <w:sz w:val="20"/>
                <w:szCs w:val="20"/>
              </w:rPr>
            </w:pPr>
            <w:r w:rsidRPr="005D680E">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tcPr>
          <w:p w14:paraId="31DB59CB" w14:textId="77777777" w:rsidR="005D680E" w:rsidRPr="005D680E" w:rsidRDefault="005D680E" w:rsidP="005D680E">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7109364" w14:textId="036B0ABD" w:rsidR="005D680E" w:rsidRPr="005D680E" w:rsidRDefault="005D680E" w:rsidP="005D680E">
            <w:pPr>
              <w:spacing w:after="200"/>
              <w:contextualSpacing/>
              <w:jc w:val="both"/>
              <w:rPr>
                <w:bCs/>
                <w:i/>
                <w:iCs/>
                <w:sz w:val="20"/>
                <w:szCs w:val="20"/>
              </w:rPr>
            </w:pPr>
            <w:r>
              <w:rPr>
                <w:bCs/>
                <w:i/>
                <w:iCs/>
                <w:sz w:val="20"/>
                <w:szCs w:val="20"/>
              </w:rPr>
              <w:t>Europos Sąjungos paramos lėšos</w:t>
            </w:r>
          </w:p>
        </w:tc>
        <w:tc>
          <w:tcPr>
            <w:tcW w:w="2520" w:type="dxa"/>
            <w:tcBorders>
              <w:top w:val="single" w:sz="4" w:space="0" w:color="auto"/>
              <w:left w:val="single" w:sz="4" w:space="0" w:color="auto"/>
              <w:bottom w:val="nil"/>
              <w:right w:val="single" w:sz="4" w:space="0" w:color="auto"/>
            </w:tcBorders>
          </w:tcPr>
          <w:p w14:paraId="61F34A94" w14:textId="5BDC773C" w:rsidR="005D680E" w:rsidRPr="005D680E" w:rsidRDefault="004E63CD" w:rsidP="005D680E">
            <w:pPr>
              <w:spacing w:after="200"/>
              <w:contextualSpacing/>
              <w:jc w:val="both"/>
              <w:rPr>
                <w:bCs/>
                <w:i/>
                <w:iCs/>
                <w:sz w:val="20"/>
                <w:szCs w:val="20"/>
              </w:rPr>
            </w:pPr>
            <w:r>
              <w:rPr>
                <w:bCs/>
                <w:i/>
                <w:iCs/>
                <w:sz w:val="20"/>
                <w:szCs w:val="20"/>
              </w:rPr>
              <w:t>176,4</w:t>
            </w:r>
          </w:p>
        </w:tc>
      </w:tr>
      <w:tr w:rsidR="006E5E3D" w:rsidRPr="006E5E3D" w14:paraId="0088090C" w14:textId="77777777" w:rsidTr="004E63CD">
        <w:trPr>
          <w:cantSplit/>
          <w:trHeight w:hRule="exact" w:val="559"/>
        </w:trPr>
        <w:tc>
          <w:tcPr>
            <w:tcW w:w="851" w:type="dxa"/>
            <w:tcBorders>
              <w:top w:val="single" w:sz="4" w:space="0" w:color="auto"/>
              <w:left w:val="single" w:sz="4" w:space="0" w:color="auto"/>
              <w:bottom w:val="single" w:sz="4" w:space="0" w:color="auto"/>
              <w:right w:val="single" w:sz="4" w:space="0" w:color="auto"/>
            </w:tcBorders>
          </w:tcPr>
          <w:p w14:paraId="4EB0FD4A" w14:textId="77777777" w:rsidR="006E5E3D" w:rsidRPr="006E5E3D" w:rsidRDefault="006E5E3D" w:rsidP="005D680E">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6F1CFAE" w14:textId="31F52F33" w:rsidR="006E5E3D" w:rsidRPr="006E5E3D" w:rsidRDefault="00FE0529" w:rsidP="005D680E">
            <w:pPr>
              <w:spacing w:after="200"/>
              <w:contextualSpacing/>
              <w:jc w:val="both"/>
              <w:rPr>
                <w:b/>
                <w:sz w:val="20"/>
                <w:szCs w:val="20"/>
              </w:rPr>
            </w:pPr>
            <w:r>
              <w:rPr>
                <w:b/>
                <w:sz w:val="20"/>
                <w:szCs w:val="20"/>
              </w:rPr>
              <w:t>6</w:t>
            </w:r>
            <w:r w:rsidR="006E5E3D">
              <w:rPr>
                <w:b/>
                <w:sz w:val="20"/>
                <w:szCs w:val="20"/>
              </w:rPr>
              <w:t>.</w:t>
            </w:r>
          </w:p>
        </w:tc>
        <w:tc>
          <w:tcPr>
            <w:tcW w:w="5244" w:type="dxa"/>
            <w:tcBorders>
              <w:top w:val="single" w:sz="4" w:space="0" w:color="auto"/>
              <w:left w:val="single" w:sz="4" w:space="0" w:color="auto"/>
              <w:bottom w:val="single" w:sz="4" w:space="0" w:color="auto"/>
              <w:right w:val="single" w:sz="4" w:space="0" w:color="auto"/>
            </w:tcBorders>
          </w:tcPr>
          <w:p w14:paraId="35B93136" w14:textId="42D34D02" w:rsidR="006E5E3D" w:rsidRPr="006E5E3D" w:rsidRDefault="004E63CD" w:rsidP="005D680E">
            <w:pPr>
              <w:spacing w:after="200"/>
              <w:contextualSpacing/>
              <w:jc w:val="both"/>
              <w:rPr>
                <w:b/>
                <w:sz w:val="20"/>
                <w:szCs w:val="20"/>
              </w:rPr>
            </w:pPr>
            <w:r>
              <w:rPr>
                <w:b/>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tcPr>
          <w:p w14:paraId="1CA1A6C8" w14:textId="3967CB23" w:rsidR="006E5E3D" w:rsidRPr="006E5E3D" w:rsidRDefault="004E63CD" w:rsidP="005D680E">
            <w:pPr>
              <w:spacing w:after="200"/>
              <w:contextualSpacing/>
              <w:jc w:val="both"/>
              <w:rPr>
                <w:b/>
                <w:sz w:val="20"/>
                <w:szCs w:val="20"/>
              </w:rPr>
            </w:pPr>
            <w:r>
              <w:rPr>
                <w:b/>
                <w:sz w:val="20"/>
                <w:szCs w:val="20"/>
              </w:rPr>
              <w:t>156,4</w:t>
            </w:r>
          </w:p>
        </w:tc>
      </w:tr>
      <w:tr w:rsidR="006E5E3D" w:rsidRPr="006E5E3D" w14:paraId="56905ECA" w14:textId="77777777" w:rsidTr="006E5E3D">
        <w:trPr>
          <w:cantSplit/>
          <w:trHeight w:hRule="exact" w:val="424"/>
        </w:trPr>
        <w:tc>
          <w:tcPr>
            <w:tcW w:w="851" w:type="dxa"/>
            <w:tcBorders>
              <w:top w:val="single" w:sz="4" w:space="0" w:color="auto"/>
              <w:left w:val="single" w:sz="4" w:space="0" w:color="auto"/>
              <w:bottom w:val="single" w:sz="4" w:space="0" w:color="auto"/>
              <w:right w:val="single" w:sz="4" w:space="0" w:color="auto"/>
            </w:tcBorders>
          </w:tcPr>
          <w:p w14:paraId="2C7C8E73" w14:textId="77777777" w:rsidR="006E5E3D" w:rsidRPr="006E5E3D" w:rsidRDefault="006E5E3D" w:rsidP="00313592">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171A912" w14:textId="77777777" w:rsidR="006E5E3D" w:rsidRPr="006E5E3D" w:rsidRDefault="006E5E3D" w:rsidP="00313592">
            <w:pPr>
              <w:spacing w:after="200"/>
              <w:contextualSpacing/>
              <w:jc w:val="both"/>
              <w:rPr>
                <w:b/>
                <w:sz w:val="20"/>
                <w:szCs w:val="20"/>
              </w:rPr>
            </w:pPr>
            <w:r w:rsidRPr="006E5E3D">
              <w:rPr>
                <w:b/>
                <w:sz w:val="20"/>
                <w:szCs w:val="20"/>
              </w:rPr>
              <w:t>8.</w:t>
            </w:r>
          </w:p>
        </w:tc>
        <w:tc>
          <w:tcPr>
            <w:tcW w:w="5244" w:type="dxa"/>
            <w:tcBorders>
              <w:top w:val="single" w:sz="4" w:space="0" w:color="auto"/>
              <w:left w:val="single" w:sz="4" w:space="0" w:color="auto"/>
              <w:bottom w:val="single" w:sz="4" w:space="0" w:color="auto"/>
              <w:right w:val="single" w:sz="4" w:space="0" w:color="auto"/>
            </w:tcBorders>
          </w:tcPr>
          <w:p w14:paraId="406FE278" w14:textId="77777777" w:rsidR="006E5E3D" w:rsidRPr="006E5E3D" w:rsidRDefault="006E5E3D" w:rsidP="00313592">
            <w:pPr>
              <w:spacing w:after="200"/>
              <w:contextualSpacing/>
              <w:jc w:val="both"/>
              <w:rPr>
                <w:b/>
                <w:sz w:val="20"/>
                <w:szCs w:val="20"/>
              </w:rPr>
            </w:pPr>
            <w:r w:rsidRPr="006E5E3D">
              <w:rPr>
                <w:b/>
                <w:sz w:val="20"/>
                <w:szCs w:val="20"/>
              </w:rPr>
              <w:t>Savivaldybės objektų priežiūros ir plėtros programa</w:t>
            </w:r>
          </w:p>
        </w:tc>
        <w:tc>
          <w:tcPr>
            <w:tcW w:w="2520" w:type="dxa"/>
            <w:tcBorders>
              <w:top w:val="single" w:sz="4" w:space="0" w:color="auto"/>
              <w:left w:val="single" w:sz="4" w:space="0" w:color="auto"/>
              <w:bottom w:val="nil"/>
              <w:right w:val="single" w:sz="4" w:space="0" w:color="auto"/>
            </w:tcBorders>
          </w:tcPr>
          <w:p w14:paraId="1F4FE1A6" w14:textId="4588D7F4" w:rsidR="006E5E3D" w:rsidRPr="006E5E3D" w:rsidRDefault="004E63CD" w:rsidP="00313592">
            <w:pPr>
              <w:spacing w:after="200"/>
              <w:contextualSpacing/>
              <w:jc w:val="both"/>
              <w:rPr>
                <w:b/>
                <w:sz w:val="20"/>
                <w:szCs w:val="20"/>
              </w:rPr>
            </w:pPr>
            <w:r>
              <w:rPr>
                <w:b/>
                <w:sz w:val="20"/>
                <w:szCs w:val="20"/>
              </w:rPr>
              <w:t>20</w:t>
            </w:r>
          </w:p>
        </w:tc>
      </w:tr>
      <w:tr w:rsidR="006E5E3D" w:rsidRPr="006E5E3D" w14:paraId="7289A9FB" w14:textId="77777777" w:rsidTr="004E63CD">
        <w:trPr>
          <w:cantSplit/>
          <w:trHeight w:hRule="exact" w:val="417"/>
        </w:trPr>
        <w:tc>
          <w:tcPr>
            <w:tcW w:w="851" w:type="dxa"/>
            <w:tcBorders>
              <w:top w:val="single" w:sz="4" w:space="0" w:color="auto"/>
              <w:left w:val="single" w:sz="4" w:space="0" w:color="auto"/>
              <w:bottom w:val="single" w:sz="4" w:space="0" w:color="auto"/>
              <w:right w:val="single" w:sz="4" w:space="0" w:color="auto"/>
            </w:tcBorders>
          </w:tcPr>
          <w:p w14:paraId="4A945A29" w14:textId="51C6FA21" w:rsidR="006E5E3D" w:rsidRPr="006E5E3D" w:rsidRDefault="006E5E3D" w:rsidP="006E5E3D">
            <w:pPr>
              <w:spacing w:after="200"/>
              <w:contextualSpacing/>
              <w:jc w:val="both"/>
              <w:rPr>
                <w:b/>
                <w:sz w:val="20"/>
                <w:szCs w:val="20"/>
              </w:rPr>
            </w:pPr>
            <w:r>
              <w:rPr>
                <w:b/>
                <w:sz w:val="20"/>
                <w:szCs w:val="20"/>
              </w:rPr>
              <w:t>15.</w:t>
            </w:r>
          </w:p>
        </w:tc>
        <w:tc>
          <w:tcPr>
            <w:tcW w:w="1134" w:type="dxa"/>
            <w:tcBorders>
              <w:top w:val="single" w:sz="4" w:space="0" w:color="auto"/>
              <w:left w:val="single" w:sz="4" w:space="0" w:color="auto"/>
              <w:bottom w:val="single" w:sz="4" w:space="0" w:color="auto"/>
              <w:right w:val="single" w:sz="4" w:space="0" w:color="auto"/>
            </w:tcBorders>
          </w:tcPr>
          <w:p w14:paraId="3853A8DE" w14:textId="77777777" w:rsidR="006E5E3D" w:rsidRPr="006E5E3D" w:rsidRDefault="006E5E3D" w:rsidP="006E5E3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7C821B8B" w14:textId="2E9568AF" w:rsidR="006E5E3D" w:rsidRPr="006E5E3D" w:rsidRDefault="006E5E3D" w:rsidP="006E5E3D">
            <w:pPr>
              <w:spacing w:after="200"/>
              <w:contextualSpacing/>
              <w:jc w:val="both"/>
              <w:rPr>
                <w:b/>
                <w:sz w:val="20"/>
                <w:szCs w:val="20"/>
              </w:rPr>
            </w:pPr>
            <w:r w:rsidRPr="00381CEB">
              <w:rPr>
                <w:b/>
                <w:color w:val="000000" w:themeColor="text1"/>
                <w:sz w:val="20"/>
                <w:szCs w:val="20"/>
              </w:rPr>
              <w:t>Anykščių vaikų lopšelis-darželis „</w:t>
            </w:r>
            <w:r>
              <w:rPr>
                <w:b/>
                <w:color w:val="000000" w:themeColor="text1"/>
                <w:sz w:val="20"/>
                <w:szCs w:val="20"/>
              </w:rPr>
              <w:t>Eglutė</w:t>
            </w:r>
            <w:r w:rsidRPr="00381CEB">
              <w:rPr>
                <w:b/>
                <w:color w:val="000000" w:themeColor="text1"/>
                <w:sz w:val="20"/>
                <w:szCs w:val="20"/>
              </w:rPr>
              <w:t>“</w:t>
            </w:r>
          </w:p>
        </w:tc>
        <w:tc>
          <w:tcPr>
            <w:tcW w:w="2520" w:type="dxa"/>
            <w:tcBorders>
              <w:top w:val="single" w:sz="4" w:space="0" w:color="auto"/>
              <w:left w:val="single" w:sz="4" w:space="0" w:color="auto"/>
              <w:bottom w:val="nil"/>
              <w:right w:val="single" w:sz="4" w:space="0" w:color="auto"/>
            </w:tcBorders>
          </w:tcPr>
          <w:p w14:paraId="2667ADF7" w14:textId="2B6D71CD" w:rsidR="006E5E3D" w:rsidRDefault="004E63CD" w:rsidP="006E5E3D">
            <w:pPr>
              <w:spacing w:after="200"/>
              <w:contextualSpacing/>
              <w:jc w:val="both"/>
              <w:rPr>
                <w:b/>
                <w:sz w:val="20"/>
                <w:szCs w:val="20"/>
              </w:rPr>
            </w:pPr>
            <w:r>
              <w:rPr>
                <w:b/>
                <w:sz w:val="20"/>
                <w:szCs w:val="20"/>
              </w:rPr>
              <w:t>0,7</w:t>
            </w:r>
          </w:p>
        </w:tc>
      </w:tr>
      <w:tr w:rsidR="006E5E3D" w:rsidRPr="006E5E3D" w14:paraId="1271B1A8" w14:textId="77777777" w:rsidTr="004E63CD">
        <w:trPr>
          <w:cantSplit/>
          <w:trHeight w:hRule="exact" w:val="467"/>
        </w:trPr>
        <w:tc>
          <w:tcPr>
            <w:tcW w:w="851" w:type="dxa"/>
            <w:tcBorders>
              <w:top w:val="single" w:sz="4" w:space="0" w:color="auto"/>
              <w:left w:val="single" w:sz="4" w:space="0" w:color="auto"/>
              <w:bottom w:val="single" w:sz="4" w:space="0" w:color="auto"/>
              <w:right w:val="single" w:sz="4" w:space="0" w:color="auto"/>
            </w:tcBorders>
          </w:tcPr>
          <w:p w14:paraId="2C62F2A8" w14:textId="243BC586" w:rsidR="006E5E3D" w:rsidRPr="006E5E3D" w:rsidRDefault="004E63CD" w:rsidP="00313592">
            <w:pPr>
              <w:spacing w:after="200"/>
              <w:contextualSpacing/>
              <w:jc w:val="both"/>
              <w:rPr>
                <w:bCs/>
                <w:sz w:val="20"/>
                <w:szCs w:val="20"/>
              </w:rPr>
            </w:pPr>
            <w:r>
              <w:rPr>
                <w:bCs/>
                <w:sz w:val="20"/>
                <w:szCs w:val="20"/>
              </w:rPr>
              <w:t>0,</w:t>
            </w:r>
          </w:p>
        </w:tc>
        <w:tc>
          <w:tcPr>
            <w:tcW w:w="1134" w:type="dxa"/>
            <w:tcBorders>
              <w:top w:val="single" w:sz="4" w:space="0" w:color="auto"/>
              <w:left w:val="single" w:sz="4" w:space="0" w:color="auto"/>
              <w:bottom w:val="single" w:sz="4" w:space="0" w:color="auto"/>
              <w:right w:val="single" w:sz="4" w:space="0" w:color="auto"/>
            </w:tcBorders>
          </w:tcPr>
          <w:p w14:paraId="6B03E8A0" w14:textId="06D82988" w:rsidR="006E5E3D" w:rsidRPr="006E5E3D" w:rsidRDefault="006E5E3D" w:rsidP="00313592">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10003AEA" w14:textId="1A25B0E2" w:rsidR="006E5E3D" w:rsidRPr="006E5E3D" w:rsidRDefault="006E5E3D" w:rsidP="00313592">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73E0CEFD" w14:textId="33F1D78E" w:rsidR="006E5E3D" w:rsidRPr="006E5E3D" w:rsidRDefault="004E63CD" w:rsidP="00313592">
            <w:pPr>
              <w:spacing w:after="200"/>
              <w:contextualSpacing/>
              <w:jc w:val="both"/>
              <w:rPr>
                <w:bCs/>
                <w:sz w:val="20"/>
                <w:szCs w:val="20"/>
              </w:rPr>
            </w:pPr>
            <w:r>
              <w:rPr>
                <w:bCs/>
                <w:sz w:val="20"/>
                <w:szCs w:val="20"/>
              </w:rPr>
              <w:t>0,7</w:t>
            </w:r>
          </w:p>
        </w:tc>
      </w:tr>
      <w:tr w:rsidR="006E5E3D" w:rsidRPr="00EE0E88" w14:paraId="4212D601"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18C9ADB" w14:textId="17938FEA" w:rsidR="006E5E3D" w:rsidRPr="00EE0E88" w:rsidRDefault="006E5E3D" w:rsidP="006E5E3D">
            <w:pPr>
              <w:spacing w:after="200"/>
              <w:contextualSpacing/>
              <w:jc w:val="both"/>
              <w:rPr>
                <w:b/>
                <w:sz w:val="20"/>
                <w:szCs w:val="20"/>
              </w:rPr>
            </w:pPr>
            <w:bookmarkStart w:id="12" w:name="_Hlk213244929"/>
            <w:r w:rsidRPr="00EE0E88">
              <w:rPr>
                <w:b/>
                <w:sz w:val="20"/>
                <w:szCs w:val="20"/>
              </w:rPr>
              <w:t>19.</w:t>
            </w:r>
          </w:p>
        </w:tc>
        <w:tc>
          <w:tcPr>
            <w:tcW w:w="1134" w:type="dxa"/>
            <w:tcBorders>
              <w:top w:val="single" w:sz="4" w:space="0" w:color="auto"/>
              <w:left w:val="single" w:sz="4" w:space="0" w:color="auto"/>
              <w:bottom w:val="single" w:sz="4" w:space="0" w:color="auto"/>
              <w:right w:val="single" w:sz="4" w:space="0" w:color="auto"/>
            </w:tcBorders>
          </w:tcPr>
          <w:p w14:paraId="7A1D8292" w14:textId="77777777" w:rsidR="006E5E3D" w:rsidRPr="00EE0E88" w:rsidRDefault="006E5E3D" w:rsidP="006E5E3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271206" w14:textId="65FCEF64" w:rsidR="006E5E3D" w:rsidRPr="00EE0E88" w:rsidRDefault="006E5E3D" w:rsidP="006E5E3D">
            <w:pPr>
              <w:spacing w:after="200"/>
              <w:contextualSpacing/>
              <w:jc w:val="both"/>
              <w:rPr>
                <w:b/>
                <w:color w:val="000000" w:themeColor="text1"/>
                <w:sz w:val="20"/>
                <w:szCs w:val="20"/>
              </w:rPr>
            </w:pPr>
            <w:r w:rsidRPr="00EE0E88">
              <w:rPr>
                <w:b/>
                <w:color w:val="000000" w:themeColor="text1"/>
                <w:sz w:val="20"/>
                <w:szCs w:val="20"/>
              </w:rPr>
              <w:t>Anykščių Jono Biliūno gimnazija</w:t>
            </w:r>
          </w:p>
        </w:tc>
        <w:tc>
          <w:tcPr>
            <w:tcW w:w="2520" w:type="dxa"/>
            <w:tcBorders>
              <w:top w:val="single" w:sz="4" w:space="0" w:color="auto"/>
              <w:left w:val="single" w:sz="4" w:space="0" w:color="auto"/>
              <w:bottom w:val="nil"/>
              <w:right w:val="single" w:sz="4" w:space="0" w:color="auto"/>
            </w:tcBorders>
          </w:tcPr>
          <w:p w14:paraId="4AEB5B1A" w14:textId="3DBC18E5" w:rsidR="006E5E3D" w:rsidRPr="00EE0E88" w:rsidRDefault="004E63CD" w:rsidP="006E5E3D">
            <w:pPr>
              <w:spacing w:after="200"/>
              <w:contextualSpacing/>
              <w:jc w:val="both"/>
              <w:rPr>
                <w:b/>
                <w:color w:val="000000" w:themeColor="text1"/>
                <w:sz w:val="20"/>
                <w:szCs w:val="20"/>
              </w:rPr>
            </w:pPr>
            <w:r>
              <w:rPr>
                <w:b/>
                <w:color w:val="000000" w:themeColor="text1"/>
                <w:sz w:val="20"/>
                <w:szCs w:val="20"/>
              </w:rPr>
              <w:t>1,2</w:t>
            </w:r>
          </w:p>
        </w:tc>
      </w:tr>
      <w:bookmarkEnd w:id="12"/>
      <w:tr w:rsidR="006E5E3D" w:rsidRPr="00381CEB" w14:paraId="509A6BC2" w14:textId="77777777" w:rsidTr="00EE0E88">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5DF2296" w14:textId="03FA954F" w:rsidR="006E5E3D" w:rsidRDefault="006E5E3D" w:rsidP="006E5E3D">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3E9CB9" w14:textId="125F3842" w:rsidR="006E5E3D" w:rsidRDefault="006E5E3D" w:rsidP="006E5E3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790F42F0" w14:textId="7ABE8239" w:rsidR="006E5E3D" w:rsidRDefault="006926DA" w:rsidP="006E5E3D">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5987FA4E" w14:textId="73DB0B27" w:rsidR="006E5E3D" w:rsidRDefault="004E63CD" w:rsidP="006E5E3D">
            <w:pPr>
              <w:spacing w:after="200"/>
              <w:contextualSpacing/>
              <w:jc w:val="both"/>
              <w:rPr>
                <w:bCs/>
                <w:color w:val="000000" w:themeColor="text1"/>
                <w:sz w:val="20"/>
                <w:szCs w:val="20"/>
              </w:rPr>
            </w:pPr>
            <w:r>
              <w:rPr>
                <w:bCs/>
                <w:color w:val="000000" w:themeColor="text1"/>
                <w:sz w:val="20"/>
                <w:szCs w:val="20"/>
              </w:rPr>
              <w:t>1,2</w:t>
            </w:r>
          </w:p>
        </w:tc>
      </w:tr>
      <w:tr w:rsidR="006E5E3D" w:rsidRPr="00EE0E88" w14:paraId="6C479220" w14:textId="77777777" w:rsidTr="004E63CD">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1214801D" w14:textId="05258271" w:rsidR="006E5E3D" w:rsidRPr="00EE0E88" w:rsidRDefault="006E5E3D" w:rsidP="006E5E3D">
            <w:pPr>
              <w:spacing w:after="200"/>
              <w:contextualSpacing/>
              <w:jc w:val="both"/>
              <w:rPr>
                <w:b/>
                <w:sz w:val="20"/>
                <w:szCs w:val="20"/>
              </w:rPr>
            </w:pPr>
            <w:r w:rsidRPr="00EE0E88">
              <w:rPr>
                <w:b/>
                <w:sz w:val="20"/>
                <w:szCs w:val="20"/>
              </w:rPr>
              <w:t>20.</w:t>
            </w:r>
          </w:p>
        </w:tc>
        <w:tc>
          <w:tcPr>
            <w:tcW w:w="1134" w:type="dxa"/>
            <w:tcBorders>
              <w:top w:val="single" w:sz="4" w:space="0" w:color="auto"/>
              <w:left w:val="single" w:sz="4" w:space="0" w:color="auto"/>
              <w:bottom w:val="single" w:sz="4" w:space="0" w:color="auto"/>
              <w:right w:val="single" w:sz="4" w:space="0" w:color="auto"/>
            </w:tcBorders>
          </w:tcPr>
          <w:p w14:paraId="378398C0" w14:textId="77777777" w:rsidR="006E5E3D" w:rsidRPr="00EE0E88" w:rsidRDefault="006E5E3D" w:rsidP="006E5E3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E87CAC7" w14:textId="30488447" w:rsidR="006E5E3D" w:rsidRPr="00EE0E88" w:rsidRDefault="006E5E3D" w:rsidP="006E5E3D">
            <w:pPr>
              <w:spacing w:after="200"/>
              <w:contextualSpacing/>
              <w:jc w:val="both"/>
              <w:rPr>
                <w:b/>
                <w:color w:val="000000" w:themeColor="text1"/>
                <w:sz w:val="20"/>
                <w:szCs w:val="20"/>
              </w:rPr>
            </w:pPr>
            <w:r w:rsidRPr="00EE0E88">
              <w:rPr>
                <w:b/>
                <w:color w:val="000000" w:themeColor="text1"/>
                <w:sz w:val="20"/>
                <w:szCs w:val="20"/>
              </w:rPr>
              <w:t>Anykščių Antano Vienuolio progimnazija</w:t>
            </w:r>
          </w:p>
        </w:tc>
        <w:tc>
          <w:tcPr>
            <w:tcW w:w="2520" w:type="dxa"/>
            <w:tcBorders>
              <w:top w:val="single" w:sz="4" w:space="0" w:color="auto"/>
              <w:left w:val="single" w:sz="4" w:space="0" w:color="auto"/>
              <w:bottom w:val="single" w:sz="4" w:space="0" w:color="auto"/>
              <w:right w:val="single" w:sz="4" w:space="0" w:color="auto"/>
            </w:tcBorders>
          </w:tcPr>
          <w:p w14:paraId="4A7B03A4" w14:textId="6BBDD837" w:rsidR="006E5E3D" w:rsidRPr="00EE0E88" w:rsidRDefault="004E63CD" w:rsidP="006E5E3D">
            <w:pPr>
              <w:spacing w:after="200"/>
              <w:contextualSpacing/>
              <w:jc w:val="both"/>
              <w:rPr>
                <w:b/>
                <w:color w:val="000000" w:themeColor="text1"/>
                <w:sz w:val="20"/>
                <w:szCs w:val="20"/>
              </w:rPr>
            </w:pPr>
            <w:r>
              <w:rPr>
                <w:b/>
                <w:color w:val="000000" w:themeColor="text1"/>
                <w:sz w:val="20"/>
                <w:szCs w:val="20"/>
              </w:rPr>
              <w:t>75,4</w:t>
            </w:r>
          </w:p>
        </w:tc>
      </w:tr>
      <w:tr w:rsidR="006E5E3D" w:rsidRPr="00381CEB" w14:paraId="44B15CD8" w14:textId="77777777" w:rsidTr="004E63CD">
        <w:trPr>
          <w:cantSplit/>
          <w:trHeight w:hRule="exact" w:val="405"/>
        </w:trPr>
        <w:tc>
          <w:tcPr>
            <w:tcW w:w="851" w:type="dxa"/>
            <w:tcBorders>
              <w:top w:val="single" w:sz="4" w:space="0" w:color="auto"/>
              <w:left w:val="single" w:sz="4" w:space="0" w:color="auto"/>
              <w:bottom w:val="single" w:sz="4" w:space="0" w:color="auto"/>
              <w:right w:val="single" w:sz="4" w:space="0" w:color="auto"/>
            </w:tcBorders>
          </w:tcPr>
          <w:p w14:paraId="10F04426" w14:textId="311E4287" w:rsidR="006E5E3D" w:rsidRDefault="006E5E3D" w:rsidP="006E5E3D">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C731A54" w14:textId="6A212315" w:rsidR="006E5E3D" w:rsidRDefault="006E5E3D" w:rsidP="006E5E3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16C5EF05" w14:textId="74BD9357" w:rsidR="006E5E3D" w:rsidRDefault="006926DA" w:rsidP="006E5E3D">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tcPr>
          <w:p w14:paraId="426F58E0" w14:textId="2C11A25F" w:rsidR="006E5E3D" w:rsidRDefault="004E63CD" w:rsidP="006E5E3D">
            <w:pPr>
              <w:spacing w:after="200"/>
              <w:contextualSpacing/>
              <w:jc w:val="both"/>
              <w:rPr>
                <w:bCs/>
                <w:color w:val="000000" w:themeColor="text1"/>
                <w:sz w:val="20"/>
                <w:szCs w:val="20"/>
              </w:rPr>
            </w:pPr>
            <w:r>
              <w:rPr>
                <w:bCs/>
                <w:color w:val="000000" w:themeColor="text1"/>
                <w:sz w:val="20"/>
                <w:szCs w:val="20"/>
              </w:rPr>
              <w:t>75,4</w:t>
            </w:r>
          </w:p>
        </w:tc>
      </w:tr>
      <w:tr w:rsidR="006926DA" w:rsidRPr="006926DA" w14:paraId="5BE4144C" w14:textId="77777777" w:rsidTr="006926DA">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0D2D5BE1" w14:textId="1DF303EC" w:rsidR="006926DA" w:rsidRPr="006926DA" w:rsidRDefault="006926DA" w:rsidP="00313592">
            <w:pPr>
              <w:spacing w:after="200"/>
              <w:contextualSpacing/>
              <w:jc w:val="both"/>
              <w:rPr>
                <w:b/>
                <w:sz w:val="20"/>
                <w:szCs w:val="20"/>
              </w:rPr>
            </w:pPr>
            <w:r w:rsidRPr="006926DA">
              <w:rPr>
                <w:b/>
                <w:sz w:val="20"/>
                <w:szCs w:val="20"/>
              </w:rPr>
              <w:t>2</w:t>
            </w:r>
            <w:r>
              <w:rPr>
                <w:b/>
                <w:sz w:val="20"/>
                <w:szCs w:val="20"/>
              </w:rPr>
              <w:t>1</w:t>
            </w:r>
            <w:r w:rsidRPr="006926DA">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02A8B13" w14:textId="77777777" w:rsidR="006926DA" w:rsidRPr="006926DA" w:rsidRDefault="006926DA" w:rsidP="00313592">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B26248E" w14:textId="376CBC2F" w:rsidR="006926DA" w:rsidRPr="006926DA" w:rsidRDefault="006926DA" w:rsidP="00313592">
            <w:pPr>
              <w:spacing w:after="200"/>
              <w:contextualSpacing/>
              <w:jc w:val="both"/>
              <w:rPr>
                <w:b/>
                <w:color w:val="000000" w:themeColor="text1"/>
                <w:sz w:val="20"/>
                <w:szCs w:val="20"/>
              </w:rPr>
            </w:pPr>
            <w:r w:rsidRPr="006926DA">
              <w:rPr>
                <w:b/>
                <w:color w:val="000000" w:themeColor="text1"/>
                <w:sz w:val="20"/>
                <w:szCs w:val="20"/>
              </w:rPr>
              <w:t xml:space="preserve">Anykščių Antano </w:t>
            </w:r>
            <w:r>
              <w:rPr>
                <w:b/>
                <w:color w:val="000000" w:themeColor="text1"/>
                <w:sz w:val="20"/>
                <w:szCs w:val="20"/>
              </w:rPr>
              <w:t>Baranausko pagrindinė mokykla</w:t>
            </w:r>
          </w:p>
        </w:tc>
        <w:tc>
          <w:tcPr>
            <w:tcW w:w="2520" w:type="dxa"/>
            <w:tcBorders>
              <w:top w:val="single" w:sz="4" w:space="0" w:color="auto"/>
              <w:left w:val="single" w:sz="4" w:space="0" w:color="auto"/>
              <w:bottom w:val="nil"/>
              <w:right w:val="single" w:sz="4" w:space="0" w:color="auto"/>
            </w:tcBorders>
          </w:tcPr>
          <w:p w14:paraId="21552E75" w14:textId="0DFBE0E8" w:rsidR="006926DA" w:rsidRPr="006926DA" w:rsidRDefault="004E63CD" w:rsidP="00313592">
            <w:pPr>
              <w:spacing w:after="200"/>
              <w:contextualSpacing/>
              <w:jc w:val="both"/>
              <w:rPr>
                <w:b/>
                <w:color w:val="000000" w:themeColor="text1"/>
                <w:sz w:val="20"/>
                <w:szCs w:val="20"/>
              </w:rPr>
            </w:pPr>
            <w:r>
              <w:rPr>
                <w:b/>
                <w:color w:val="000000" w:themeColor="text1"/>
                <w:sz w:val="20"/>
                <w:szCs w:val="20"/>
              </w:rPr>
              <w:t>50,4</w:t>
            </w:r>
          </w:p>
        </w:tc>
      </w:tr>
      <w:tr w:rsidR="006926DA" w:rsidRPr="00381CEB" w14:paraId="0FA50CFE" w14:textId="77777777" w:rsidTr="006926DA">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57EB80A0" w14:textId="77777777" w:rsidR="006926DA" w:rsidRDefault="006926DA" w:rsidP="00313592">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B24BE0" w14:textId="77777777" w:rsidR="006926DA" w:rsidRDefault="006926DA" w:rsidP="00313592">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53158A5E" w14:textId="77777777" w:rsidR="006926DA" w:rsidRDefault="006926DA" w:rsidP="00313592">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7C6A289D" w14:textId="6B3BD0F8" w:rsidR="006926DA" w:rsidRDefault="004E63CD" w:rsidP="00313592">
            <w:pPr>
              <w:spacing w:after="200"/>
              <w:contextualSpacing/>
              <w:jc w:val="both"/>
              <w:rPr>
                <w:bCs/>
                <w:color w:val="000000" w:themeColor="text1"/>
                <w:sz w:val="20"/>
                <w:szCs w:val="20"/>
              </w:rPr>
            </w:pPr>
            <w:r>
              <w:rPr>
                <w:bCs/>
                <w:color w:val="000000" w:themeColor="text1"/>
                <w:sz w:val="20"/>
                <w:szCs w:val="20"/>
              </w:rPr>
              <w:t>50,4</w:t>
            </w:r>
          </w:p>
        </w:tc>
      </w:tr>
      <w:tr w:rsidR="006F13AC" w:rsidRPr="006F13AC" w14:paraId="36CC0703" w14:textId="77777777" w:rsidTr="006926DA">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79E75021" w14:textId="042E2E8C" w:rsidR="006F13AC" w:rsidRPr="006F13AC" w:rsidRDefault="006F13AC" w:rsidP="00313592">
            <w:pPr>
              <w:spacing w:after="200"/>
              <w:contextualSpacing/>
              <w:jc w:val="both"/>
              <w:rPr>
                <w:b/>
                <w:sz w:val="20"/>
                <w:szCs w:val="20"/>
              </w:rPr>
            </w:pPr>
            <w:r w:rsidRPr="006F13AC">
              <w:rPr>
                <w:b/>
                <w:sz w:val="20"/>
                <w:szCs w:val="20"/>
              </w:rPr>
              <w:t>23.</w:t>
            </w:r>
          </w:p>
        </w:tc>
        <w:tc>
          <w:tcPr>
            <w:tcW w:w="1134" w:type="dxa"/>
            <w:tcBorders>
              <w:top w:val="single" w:sz="4" w:space="0" w:color="auto"/>
              <w:left w:val="single" w:sz="4" w:space="0" w:color="auto"/>
              <w:bottom w:val="single" w:sz="4" w:space="0" w:color="auto"/>
              <w:right w:val="single" w:sz="4" w:space="0" w:color="auto"/>
            </w:tcBorders>
          </w:tcPr>
          <w:p w14:paraId="39F9FBBF" w14:textId="77777777" w:rsidR="006F13AC" w:rsidRPr="006F13AC" w:rsidRDefault="006F13AC" w:rsidP="00313592">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63BAEAB" w14:textId="7E0D8778" w:rsidR="006F13AC" w:rsidRPr="006F13AC" w:rsidRDefault="006F13AC" w:rsidP="00313592">
            <w:pPr>
              <w:spacing w:after="200"/>
              <w:contextualSpacing/>
              <w:jc w:val="both"/>
              <w:rPr>
                <w:b/>
                <w:color w:val="000000" w:themeColor="text1"/>
                <w:sz w:val="20"/>
                <w:szCs w:val="20"/>
              </w:rPr>
            </w:pPr>
            <w:r w:rsidRPr="006F13AC">
              <w:rPr>
                <w:b/>
                <w:color w:val="000000" w:themeColor="text1"/>
                <w:sz w:val="20"/>
                <w:szCs w:val="20"/>
              </w:rPr>
              <w:t>Anykščių r. Svėdasų Juozo Tumo-Vaižganto gimnazija</w:t>
            </w:r>
          </w:p>
        </w:tc>
        <w:tc>
          <w:tcPr>
            <w:tcW w:w="2520" w:type="dxa"/>
            <w:tcBorders>
              <w:top w:val="single" w:sz="4" w:space="0" w:color="auto"/>
              <w:left w:val="single" w:sz="4" w:space="0" w:color="auto"/>
              <w:bottom w:val="nil"/>
              <w:right w:val="single" w:sz="4" w:space="0" w:color="auto"/>
            </w:tcBorders>
          </w:tcPr>
          <w:p w14:paraId="7AA8BF9E" w14:textId="5441BCC1" w:rsidR="006F13AC" w:rsidRPr="006F13AC" w:rsidRDefault="006F13AC" w:rsidP="00313592">
            <w:pPr>
              <w:spacing w:after="200"/>
              <w:contextualSpacing/>
              <w:jc w:val="both"/>
              <w:rPr>
                <w:b/>
                <w:color w:val="000000" w:themeColor="text1"/>
                <w:sz w:val="20"/>
                <w:szCs w:val="20"/>
              </w:rPr>
            </w:pPr>
            <w:r w:rsidRPr="006F13AC">
              <w:rPr>
                <w:b/>
                <w:color w:val="000000" w:themeColor="text1"/>
                <w:sz w:val="20"/>
                <w:szCs w:val="20"/>
              </w:rPr>
              <w:t>-4,2</w:t>
            </w:r>
          </w:p>
        </w:tc>
      </w:tr>
      <w:tr w:rsidR="006F13AC" w:rsidRPr="00381CEB" w14:paraId="7A572120" w14:textId="77777777" w:rsidTr="006F13AC">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32131EB8" w14:textId="77777777" w:rsidR="006F13AC" w:rsidRDefault="006F13AC" w:rsidP="00011F4F">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28E352A" w14:textId="77777777" w:rsidR="006F13AC" w:rsidRDefault="006F13AC" w:rsidP="00011F4F">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449A4833" w14:textId="77777777" w:rsidR="006F13AC" w:rsidRDefault="006F13AC" w:rsidP="00011F4F">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6DD0B25A" w14:textId="77777777" w:rsidR="006F13AC" w:rsidRDefault="006F13AC" w:rsidP="00011F4F">
            <w:pPr>
              <w:spacing w:after="200"/>
              <w:contextualSpacing/>
              <w:jc w:val="both"/>
              <w:rPr>
                <w:bCs/>
                <w:color w:val="000000" w:themeColor="text1"/>
                <w:sz w:val="20"/>
                <w:szCs w:val="20"/>
              </w:rPr>
            </w:pPr>
            <w:r>
              <w:rPr>
                <w:bCs/>
                <w:color w:val="000000" w:themeColor="text1"/>
                <w:sz w:val="20"/>
                <w:szCs w:val="20"/>
              </w:rPr>
              <w:t>4,2</w:t>
            </w:r>
          </w:p>
        </w:tc>
      </w:tr>
      <w:tr w:rsidR="006F13AC" w:rsidRPr="006F13AC" w14:paraId="6BF25F63" w14:textId="77777777" w:rsidTr="006F13AC">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59D9D99A" w14:textId="77777777" w:rsidR="006F13AC" w:rsidRPr="006F13AC" w:rsidRDefault="006F13AC" w:rsidP="00011F4F">
            <w:pPr>
              <w:spacing w:after="200"/>
              <w:contextualSpacing/>
              <w:jc w:val="both"/>
              <w:rPr>
                <w:b/>
                <w:sz w:val="20"/>
                <w:szCs w:val="20"/>
              </w:rPr>
            </w:pPr>
            <w:r w:rsidRPr="006F13AC">
              <w:rPr>
                <w:b/>
                <w:sz w:val="20"/>
                <w:szCs w:val="20"/>
              </w:rPr>
              <w:t>24.</w:t>
            </w:r>
          </w:p>
        </w:tc>
        <w:tc>
          <w:tcPr>
            <w:tcW w:w="1134" w:type="dxa"/>
            <w:tcBorders>
              <w:top w:val="single" w:sz="4" w:space="0" w:color="auto"/>
              <w:left w:val="single" w:sz="4" w:space="0" w:color="auto"/>
              <w:bottom w:val="single" w:sz="4" w:space="0" w:color="auto"/>
              <w:right w:val="single" w:sz="4" w:space="0" w:color="auto"/>
            </w:tcBorders>
          </w:tcPr>
          <w:p w14:paraId="157DDF8F" w14:textId="77777777" w:rsidR="006F13AC" w:rsidRPr="006F13AC" w:rsidRDefault="006F13AC" w:rsidP="00011F4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8F63908" w14:textId="77777777" w:rsidR="006F13AC" w:rsidRPr="006F13AC" w:rsidRDefault="006F13AC" w:rsidP="00011F4F">
            <w:pPr>
              <w:spacing w:after="200"/>
              <w:contextualSpacing/>
              <w:jc w:val="both"/>
              <w:rPr>
                <w:b/>
                <w:color w:val="000000" w:themeColor="text1"/>
                <w:sz w:val="20"/>
                <w:szCs w:val="20"/>
              </w:rPr>
            </w:pPr>
            <w:r w:rsidRPr="006F13AC">
              <w:rPr>
                <w:b/>
                <w:color w:val="000000" w:themeColor="text1"/>
                <w:sz w:val="20"/>
                <w:szCs w:val="20"/>
              </w:rPr>
              <w:t>Anykščių r. Troškūnų Kazio Inčiūros gimnazija</w:t>
            </w:r>
          </w:p>
        </w:tc>
        <w:tc>
          <w:tcPr>
            <w:tcW w:w="2520" w:type="dxa"/>
            <w:tcBorders>
              <w:top w:val="single" w:sz="4" w:space="0" w:color="auto"/>
              <w:left w:val="single" w:sz="4" w:space="0" w:color="auto"/>
              <w:bottom w:val="nil"/>
              <w:right w:val="single" w:sz="4" w:space="0" w:color="auto"/>
            </w:tcBorders>
          </w:tcPr>
          <w:p w14:paraId="38F6B7B5" w14:textId="0E293057" w:rsidR="006F13AC" w:rsidRPr="006F13AC" w:rsidRDefault="006F13AC" w:rsidP="00011F4F">
            <w:pPr>
              <w:spacing w:after="200"/>
              <w:contextualSpacing/>
              <w:jc w:val="both"/>
              <w:rPr>
                <w:b/>
                <w:color w:val="000000" w:themeColor="text1"/>
                <w:sz w:val="20"/>
                <w:szCs w:val="20"/>
              </w:rPr>
            </w:pPr>
            <w:r>
              <w:rPr>
                <w:b/>
                <w:color w:val="000000" w:themeColor="text1"/>
                <w:sz w:val="20"/>
                <w:szCs w:val="20"/>
              </w:rPr>
              <w:t>4,2</w:t>
            </w:r>
          </w:p>
        </w:tc>
      </w:tr>
      <w:tr w:rsidR="006F13AC" w:rsidRPr="00381CEB" w14:paraId="7E9BEC76" w14:textId="77777777" w:rsidTr="006F13AC">
        <w:trPr>
          <w:cantSplit/>
          <w:trHeight w:hRule="exact" w:val="361"/>
        </w:trPr>
        <w:tc>
          <w:tcPr>
            <w:tcW w:w="851" w:type="dxa"/>
            <w:tcBorders>
              <w:top w:val="single" w:sz="4" w:space="0" w:color="auto"/>
              <w:left w:val="single" w:sz="4" w:space="0" w:color="auto"/>
              <w:bottom w:val="single" w:sz="4" w:space="0" w:color="auto"/>
              <w:right w:val="single" w:sz="4" w:space="0" w:color="auto"/>
            </w:tcBorders>
          </w:tcPr>
          <w:p w14:paraId="08945D2B" w14:textId="77777777" w:rsidR="006F13AC" w:rsidRDefault="006F13AC" w:rsidP="00011F4F">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C6DD3D" w14:textId="77777777" w:rsidR="006F13AC" w:rsidRDefault="006F13AC" w:rsidP="00011F4F">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tcPr>
          <w:p w14:paraId="6E2243DA" w14:textId="77777777" w:rsidR="006F13AC" w:rsidRDefault="006F13AC" w:rsidP="00011F4F">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nil"/>
              <w:right w:val="single" w:sz="4" w:space="0" w:color="auto"/>
            </w:tcBorders>
          </w:tcPr>
          <w:p w14:paraId="3391E21B" w14:textId="1D77A235" w:rsidR="006F13AC" w:rsidRDefault="006F13AC" w:rsidP="00011F4F">
            <w:pPr>
              <w:spacing w:after="200"/>
              <w:contextualSpacing/>
              <w:jc w:val="both"/>
              <w:rPr>
                <w:bCs/>
                <w:color w:val="000000" w:themeColor="text1"/>
                <w:sz w:val="20"/>
                <w:szCs w:val="20"/>
              </w:rPr>
            </w:pPr>
            <w:r>
              <w:rPr>
                <w:bCs/>
                <w:color w:val="000000" w:themeColor="text1"/>
                <w:sz w:val="20"/>
                <w:szCs w:val="20"/>
              </w:rPr>
              <w:t>4,2</w:t>
            </w:r>
          </w:p>
        </w:tc>
      </w:tr>
      <w:tr w:rsidR="006E5E3D" w:rsidRPr="00197C0D" w14:paraId="34F17CBC" w14:textId="77777777" w:rsidTr="002D53C4">
        <w:trPr>
          <w:cantSplit/>
          <w:trHeight w:hRule="exact" w:val="352"/>
        </w:trPr>
        <w:tc>
          <w:tcPr>
            <w:tcW w:w="851" w:type="dxa"/>
          </w:tcPr>
          <w:p w14:paraId="302612DE" w14:textId="249489BA" w:rsidR="006E5E3D" w:rsidRDefault="006E5E3D" w:rsidP="006E5E3D">
            <w:pPr>
              <w:spacing w:after="200"/>
              <w:contextualSpacing/>
              <w:jc w:val="both"/>
              <w:rPr>
                <w:b/>
                <w:color w:val="000000" w:themeColor="text1"/>
                <w:sz w:val="20"/>
                <w:szCs w:val="20"/>
              </w:rPr>
            </w:pPr>
          </w:p>
          <w:p w14:paraId="460DD241" w14:textId="09E4F8B6" w:rsidR="006E5E3D" w:rsidRPr="00197C0D" w:rsidRDefault="006E5E3D" w:rsidP="006E5E3D">
            <w:pPr>
              <w:spacing w:after="200"/>
              <w:contextualSpacing/>
              <w:jc w:val="both"/>
              <w:rPr>
                <w:b/>
                <w:color w:val="000000" w:themeColor="text1"/>
                <w:sz w:val="20"/>
                <w:szCs w:val="20"/>
              </w:rPr>
            </w:pPr>
          </w:p>
        </w:tc>
        <w:tc>
          <w:tcPr>
            <w:tcW w:w="1134" w:type="dxa"/>
          </w:tcPr>
          <w:p w14:paraId="1B47D431" w14:textId="77777777" w:rsidR="006E5E3D" w:rsidRPr="00197C0D" w:rsidRDefault="006E5E3D" w:rsidP="006E5E3D">
            <w:pPr>
              <w:spacing w:after="200"/>
              <w:contextualSpacing/>
              <w:jc w:val="both"/>
              <w:rPr>
                <w:b/>
                <w:color w:val="000000" w:themeColor="text1"/>
                <w:sz w:val="20"/>
                <w:szCs w:val="20"/>
              </w:rPr>
            </w:pPr>
          </w:p>
        </w:tc>
        <w:tc>
          <w:tcPr>
            <w:tcW w:w="5244" w:type="dxa"/>
          </w:tcPr>
          <w:p w14:paraId="2DA427B4" w14:textId="77777777" w:rsidR="006E5E3D" w:rsidRPr="00197C0D" w:rsidRDefault="006E5E3D" w:rsidP="006E5E3D">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tcPr>
          <w:p w14:paraId="018FCEFB" w14:textId="572499AC" w:rsidR="006E5E3D" w:rsidRPr="00AD019B" w:rsidRDefault="00FE0529" w:rsidP="006E5E3D">
            <w:pPr>
              <w:tabs>
                <w:tab w:val="left" w:pos="870"/>
              </w:tabs>
              <w:spacing w:after="200"/>
              <w:contextualSpacing/>
              <w:jc w:val="both"/>
              <w:rPr>
                <w:b/>
                <w:color w:val="000000" w:themeColor="text1"/>
                <w:sz w:val="20"/>
                <w:szCs w:val="20"/>
              </w:rPr>
            </w:pPr>
            <w:r>
              <w:rPr>
                <w:b/>
                <w:color w:val="000000" w:themeColor="text1"/>
                <w:sz w:val="20"/>
                <w:szCs w:val="20"/>
              </w:rPr>
              <w:t>3108,4</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22A790C4"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8C5696">
        <w:rPr>
          <w:bCs/>
          <w:lang w:eastAsia="lt-LT"/>
        </w:rPr>
        <w:t>6</w:t>
      </w:r>
      <w:r w:rsidR="0079069D">
        <w:rPr>
          <w:bCs/>
          <w:lang w:eastAsia="lt-LT"/>
        </w:rPr>
        <w:t xml:space="preserve"> m. vasario </w:t>
      </w:r>
      <w:r w:rsidR="00E938BD">
        <w:rPr>
          <w:bCs/>
          <w:lang w:eastAsia="lt-LT"/>
        </w:rPr>
        <w:t>1</w:t>
      </w:r>
      <w:r w:rsidR="008C5696">
        <w:rPr>
          <w:bCs/>
          <w:lang w:eastAsia="lt-LT"/>
        </w:rPr>
        <w:t>2</w:t>
      </w:r>
      <w:r w:rsidR="0079069D">
        <w:rPr>
          <w:bCs/>
          <w:lang w:eastAsia="lt-LT"/>
        </w:rPr>
        <w:t xml:space="preserve"> d. sprendimas Nr. 1-TS-</w:t>
      </w:r>
      <w:r w:rsidR="008C5696">
        <w:rPr>
          <w:bCs/>
          <w:lang w:eastAsia="lt-LT"/>
        </w:rPr>
        <w:t>19</w:t>
      </w:r>
      <w:r w:rsidR="0079069D">
        <w:rPr>
          <w:bCs/>
          <w:lang w:eastAsia="lt-LT"/>
        </w:rPr>
        <w:t xml:space="preserve"> „Dėl Anykščių rajono savivaldybės 202</w:t>
      </w:r>
      <w:r w:rsidR="008C5696">
        <w:rPr>
          <w:bCs/>
          <w:lang w:eastAsia="lt-LT"/>
        </w:rPr>
        <w:t>6</w:t>
      </w:r>
      <w:r w:rsidR="00E938BD">
        <w:rPr>
          <w:bCs/>
          <w:lang w:eastAsia="lt-LT"/>
        </w:rPr>
        <w:t>–202</w:t>
      </w:r>
      <w:r w:rsidR="008C5696">
        <w:rPr>
          <w:bCs/>
          <w:lang w:eastAsia="lt-LT"/>
        </w:rPr>
        <w:t>8</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187FF767"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8C5696">
        <w:rPr>
          <w:bCs/>
          <w:lang w:eastAsia="lt-LT"/>
        </w:rPr>
        <w:t>6</w:t>
      </w:r>
      <w:r w:rsidR="00181775">
        <w:rPr>
          <w:bCs/>
          <w:lang w:eastAsia="lt-LT"/>
        </w:rPr>
        <w:t xml:space="preserve"> m.</w:t>
      </w:r>
      <w:r w:rsidR="00B20908">
        <w:rPr>
          <w:bCs/>
          <w:lang w:eastAsia="lt-LT"/>
        </w:rPr>
        <w:t xml:space="preserve"> </w:t>
      </w:r>
      <w:r w:rsidR="004E63CD">
        <w:rPr>
          <w:bCs/>
          <w:lang w:eastAsia="lt-LT"/>
        </w:rPr>
        <w:t>gegužės</w:t>
      </w:r>
      <w:r w:rsidR="00941E55">
        <w:rPr>
          <w:bCs/>
          <w:lang w:eastAsia="lt-LT"/>
        </w:rPr>
        <w:t xml:space="preserve"> </w:t>
      </w:r>
      <w:r w:rsidR="004E63CD">
        <w:rPr>
          <w:bCs/>
          <w:lang w:eastAsia="lt-LT"/>
        </w:rPr>
        <w:t>8</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3E916" w14:textId="77777777" w:rsidR="00A163ED" w:rsidRDefault="00A163ED">
      <w:r>
        <w:separator/>
      </w:r>
    </w:p>
  </w:endnote>
  <w:endnote w:type="continuationSeparator" w:id="0">
    <w:p w14:paraId="268A4DAB" w14:textId="77777777" w:rsidR="00A163ED" w:rsidRDefault="00A1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575E" w14:textId="77777777" w:rsidR="00A163ED" w:rsidRDefault="00A163ED">
      <w:r>
        <w:separator/>
      </w:r>
    </w:p>
  </w:footnote>
  <w:footnote w:type="continuationSeparator" w:id="0">
    <w:p w14:paraId="2F6592EC" w14:textId="77777777" w:rsidR="00A163ED" w:rsidRDefault="00A16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41784"/>
    <w:multiLevelType w:val="hybridMultilevel"/>
    <w:tmpl w:val="22D212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3"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2"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5"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5"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8"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0"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1"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3" w15:restartNumberingAfterBreak="0">
    <w:nsid w:val="739A2C9E"/>
    <w:multiLevelType w:val="hybridMultilevel"/>
    <w:tmpl w:val="2636447C"/>
    <w:lvl w:ilvl="0" w:tplc="2848D0A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FF65DF"/>
    <w:multiLevelType w:val="hybridMultilevel"/>
    <w:tmpl w:val="67EAF312"/>
    <w:lvl w:ilvl="0" w:tplc="4386BD3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7E85389"/>
    <w:multiLevelType w:val="hybridMultilevel"/>
    <w:tmpl w:val="76761BC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9"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1"/>
  </w:num>
  <w:num w:numId="3" w16cid:durableId="1501384003">
    <w:abstractNumId w:val="10"/>
  </w:num>
  <w:num w:numId="4" w16cid:durableId="600843196">
    <w:abstractNumId w:val="9"/>
  </w:num>
  <w:num w:numId="5" w16cid:durableId="667370654">
    <w:abstractNumId w:val="27"/>
  </w:num>
  <w:num w:numId="6" w16cid:durableId="1825387016">
    <w:abstractNumId w:val="8"/>
  </w:num>
  <w:num w:numId="7" w16cid:durableId="553587458">
    <w:abstractNumId w:val="39"/>
  </w:num>
  <w:num w:numId="8" w16cid:durableId="9714455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1"/>
  </w:num>
  <w:num w:numId="11" w16cid:durableId="1922518466">
    <w:abstractNumId w:val="42"/>
  </w:num>
  <w:num w:numId="12" w16cid:durableId="580869477">
    <w:abstractNumId w:val="20"/>
  </w:num>
  <w:num w:numId="13" w16cid:durableId="1838224597">
    <w:abstractNumId w:val="13"/>
  </w:num>
  <w:num w:numId="14" w16cid:durableId="1785610032">
    <w:abstractNumId w:val="36"/>
  </w:num>
  <w:num w:numId="15" w16cid:durableId="1971550461">
    <w:abstractNumId w:val="32"/>
  </w:num>
  <w:num w:numId="16" w16cid:durableId="21134604">
    <w:abstractNumId w:val="30"/>
  </w:num>
  <w:num w:numId="17" w16cid:durableId="688068554">
    <w:abstractNumId w:val="44"/>
  </w:num>
  <w:num w:numId="18" w16cid:durableId="1656102765">
    <w:abstractNumId w:val="22"/>
  </w:num>
  <w:num w:numId="19" w16cid:durableId="1940063519">
    <w:abstractNumId w:val="16"/>
  </w:num>
  <w:num w:numId="20" w16cid:durableId="421608822">
    <w:abstractNumId w:val="25"/>
  </w:num>
  <w:num w:numId="21" w16cid:durableId="2010206867">
    <w:abstractNumId w:val="2"/>
  </w:num>
  <w:num w:numId="22" w16cid:durableId="753824464">
    <w:abstractNumId w:val="28"/>
  </w:num>
  <w:num w:numId="23" w16cid:durableId="774835412">
    <w:abstractNumId w:val="19"/>
  </w:num>
  <w:num w:numId="24" w16cid:durableId="1146895345">
    <w:abstractNumId w:val="29"/>
  </w:num>
  <w:num w:numId="25" w16cid:durableId="1847086818">
    <w:abstractNumId w:val="6"/>
  </w:num>
  <w:num w:numId="26" w16cid:durableId="1782601318">
    <w:abstractNumId w:val="17"/>
  </w:num>
  <w:num w:numId="27" w16cid:durableId="516887800">
    <w:abstractNumId w:val="33"/>
  </w:num>
  <w:num w:numId="28" w16cid:durableId="940335619">
    <w:abstractNumId w:val="46"/>
  </w:num>
  <w:num w:numId="29" w16cid:durableId="1284271809">
    <w:abstractNumId w:val="4"/>
  </w:num>
  <w:num w:numId="30" w16cid:durableId="405538153">
    <w:abstractNumId w:val="48"/>
  </w:num>
  <w:num w:numId="31" w16cid:durableId="335957051">
    <w:abstractNumId w:val="50"/>
  </w:num>
  <w:num w:numId="32" w16cid:durableId="89013611">
    <w:abstractNumId w:val="14"/>
  </w:num>
  <w:num w:numId="33" w16cid:durableId="13676344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5"/>
  </w:num>
  <w:num w:numId="36" w16cid:durableId="1638796904">
    <w:abstractNumId w:val="23"/>
  </w:num>
  <w:num w:numId="37" w16cid:durableId="1247689710">
    <w:abstractNumId w:val="38"/>
  </w:num>
  <w:num w:numId="38" w16cid:durableId="7497383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8"/>
  </w:num>
  <w:num w:numId="40" w16cid:durableId="1773085969">
    <w:abstractNumId w:val="12"/>
  </w:num>
  <w:num w:numId="41" w16cid:durableId="2065253334">
    <w:abstractNumId w:val="15"/>
  </w:num>
  <w:num w:numId="42" w16cid:durableId="1918975429">
    <w:abstractNumId w:val="5"/>
  </w:num>
  <w:num w:numId="43" w16cid:durableId="519007915">
    <w:abstractNumId w:val="0"/>
  </w:num>
  <w:num w:numId="44" w16cid:durableId="2134975882">
    <w:abstractNumId w:val="40"/>
  </w:num>
  <w:num w:numId="45" w16cid:durableId="1185289730">
    <w:abstractNumId w:val="3"/>
  </w:num>
  <w:num w:numId="46" w16cid:durableId="1787504185">
    <w:abstractNumId w:val="24"/>
  </w:num>
  <w:num w:numId="47" w16cid:durableId="691497932">
    <w:abstractNumId w:val="26"/>
  </w:num>
  <w:num w:numId="48" w16cid:durableId="2137795043">
    <w:abstractNumId w:val="43"/>
  </w:num>
  <w:num w:numId="49" w16cid:durableId="1382753980">
    <w:abstractNumId w:val="47"/>
  </w:num>
  <w:num w:numId="50" w16cid:durableId="1175651174">
    <w:abstractNumId w:val="11"/>
  </w:num>
  <w:num w:numId="51" w16cid:durableId="575241575">
    <w:abstractNumId w:val="4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318"/>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8E1"/>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225"/>
    <w:rsid w:val="000615B5"/>
    <w:rsid w:val="00061732"/>
    <w:rsid w:val="000618D8"/>
    <w:rsid w:val="00061909"/>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1BE2"/>
    <w:rsid w:val="00072691"/>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4A"/>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98E"/>
    <w:rsid w:val="000A2BFA"/>
    <w:rsid w:val="000A51E1"/>
    <w:rsid w:val="000A53C8"/>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2BE3"/>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C0C"/>
    <w:rsid w:val="000C0D7F"/>
    <w:rsid w:val="000C161C"/>
    <w:rsid w:val="000C1AE4"/>
    <w:rsid w:val="000C2B1C"/>
    <w:rsid w:val="000C2C10"/>
    <w:rsid w:val="000C2E20"/>
    <w:rsid w:val="000C3353"/>
    <w:rsid w:val="000C3A91"/>
    <w:rsid w:val="000C4409"/>
    <w:rsid w:val="000C4458"/>
    <w:rsid w:val="000C59AF"/>
    <w:rsid w:val="000C66A8"/>
    <w:rsid w:val="000C66C3"/>
    <w:rsid w:val="000C68AF"/>
    <w:rsid w:val="000C6982"/>
    <w:rsid w:val="000C7191"/>
    <w:rsid w:val="000C7364"/>
    <w:rsid w:val="000D00AC"/>
    <w:rsid w:val="000D070B"/>
    <w:rsid w:val="000D0DDC"/>
    <w:rsid w:val="000D1058"/>
    <w:rsid w:val="000D1C17"/>
    <w:rsid w:val="000D35EB"/>
    <w:rsid w:val="000D3856"/>
    <w:rsid w:val="000D4071"/>
    <w:rsid w:val="000D4997"/>
    <w:rsid w:val="000D4B0A"/>
    <w:rsid w:val="000D4C65"/>
    <w:rsid w:val="000D541C"/>
    <w:rsid w:val="000D5E80"/>
    <w:rsid w:val="000D60E3"/>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29E"/>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89E"/>
    <w:rsid w:val="00102A0C"/>
    <w:rsid w:val="00102A7D"/>
    <w:rsid w:val="0010314E"/>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130"/>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1725"/>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1590"/>
    <w:rsid w:val="00162296"/>
    <w:rsid w:val="0016278D"/>
    <w:rsid w:val="001629CA"/>
    <w:rsid w:val="00163504"/>
    <w:rsid w:val="001639F0"/>
    <w:rsid w:val="00164F7B"/>
    <w:rsid w:val="0016544F"/>
    <w:rsid w:val="00166A73"/>
    <w:rsid w:val="00166C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1EA"/>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5D29"/>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188"/>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1BFF"/>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A3"/>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27F80"/>
    <w:rsid w:val="0023062F"/>
    <w:rsid w:val="00230D11"/>
    <w:rsid w:val="002320E8"/>
    <w:rsid w:val="002325FA"/>
    <w:rsid w:val="0023309F"/>
    <w:rsid w:val="00233290"/>
    <w:rsid w:val="002333FA"/>
    <w:rsid w:val="0023400D"/>
    <w:rsid w:val="0023400E"/>
    <w:rsid w:val="002341B4"/>
    <w:rsid w:val="00235A75"/>
    <w:rsid w:val="00235ABB"/>
    <w:rsid w:val="00236B4D"/>
    <w:rsid w:val="00236BD3"/>
    <w:rsid w:val="0023701D"/>
    <w:rsid w:val="002403A0"/>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79D"/>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772"/>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481"/>
    <w:rsid w:val="0029568C"/>
    <w:rsid w:val="00295838"/>
    <w:rsid w:val="00295924"/>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8B6"/>
    <w:rsid w:val="002B4E1F"/>
    <w:rsid w:val="002B4E5A"/>
    <w:rsid w:val="002B4FD1"/>
    <w:rsid w:val="002B5A09"/>
    <w:rsid w:val="002B5A0A"/>
    <w:rsid w:val="002B5E09"/>
    <w:rsid w:val="002B68D8"/>
    <w:rsid w:val="002B6EF7"/>
    <w:rsid w:val="002B7089"/>
    <w:rsid w:val="002B7317"/>
    <w:rsid w:val="002B732F"/>
    <w:rsid w:val="002B7E0B"/>
    <w:rsid w:val="002C07B7"/>
    <w:rsid w:val="002C197B"/>
    <w:rsid w:val="002C1C13"/>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444"/>
    <w:rsid w:val="002E5EA1"/>
    <w:rsid w:val="002E7320"/>
    <w:rsid w:val="002E74E4"/>
    <w:rsid w:val="002E7507"/>
    <w:rsid w:val="002E7CB4"/>
    <w:rsid w:val="002F018D"/>
    <w:rsid w:val="002F0229"/>
    <w:rsid w:val="002F0390"/>
    <w:rsid w:val="002F0685"/>
    <w:rsid w:val="002F0AFB"/>
    <w:rsid w:val="002F16FA"/>
    <w:rsid w:val="002F17A2"/>
    <w:rsid w:val="002F221C"/>
    <w:rsid w:val="002F28EF"/>
    <w:rsid w:val="002F2C98"/>
    <w:rsid w:val="002F2EBB"/>
    <w:rsid w:val="002F3578"/>
    <w:rsid w:val="002F36F4"/>
    <w:rsid w:val="002F3A7B"/>
    <w:rsid w:val="002F425A"/>
    <w:rsid w:val="002F4F46"/>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C43"/>
    <w:rsid w:val="00303E37"/>
    <w:rsid w:val="00304420"/>
    <w:rsid w:val="003046F6"/>
    <w:rsid w:val="00304FE1"/>
    <w:rsid w:val="00305A44"/>
    <w:rsid w:val="00305E44"/>
    <w:rsid w:val="003065C9"/>
    <w:rsid w:val="003067A4"/>
    <w:rsid w:val="003067C4"/>
    <w:rsid w:val="003074A2"/>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3D01"/>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CDF"/>
    <w:rsid w:val="00360FC5"/>
    <w:rsid w:val="00360FED"/>
    <w:rsid w:val="00361A16"/>
    <w:rsid w:val="00361C25"/>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2792"/>
    <w:rsid w:val="00373024"/>
    <w:rsid w:val="00373104"/>
    <w:rsid w:val="003736F9"/>
    <w:rsid w:val="003738F0"/>
    <w:rsid w:val="00374716"/>
    <w:rsid w:val="003762A1"/>
    <w:rsid w:val="00376377"/>
    <w:rsid w:val="0037684D"/>
    <w:rsid w:val="00376ACD"/>
    <w:rsid w:val="00376BB8"/>
    <w:rsid w:val="003772CE"/>
    <w:rsid w:val="003774BE"/>
    <w:rsid w:val="003778F1"/>
    <w:rsid w:val="00377966"/>
    <w:rsid w:val="00377B42"/>
    <w:rsid w:val="00380374"/>
    <w:rsid w:val="00380751"/>
    <w:rsid w:val="003810B4"/>
    <w:rsid w:val="003818BC"/>
    <w:rsid w:val="00381CEB"/>
    <w:rsid w:val="00381DF6"/>
    <w:rsid w:val="00382171"/>
    <w:rsid w:val="00382329"/>
    <w:rsid w:val="00382662"/>
    <w:rsid w:val="00383E44"/>
    <w:rsid w:val="00384E3D"/>
    <w:rsid w:val="00385713"/>
    <w:rsid w:val="00386456"/>
    <w:rsid w:val="00386E56"/>
    <w:rsid w:val="00387346"/>
    <w:rsid w:val="00387B3B"/>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DA7"/>
    <w:rsid w:val="003A1E43"/>
    <w:rsid w:val="003A24A5"/>
    <w:rsid w:val="003A381B"/>
    <w:rsid w:val="003A3A06"/>
    <w:rsid w:val="003A4001"/>
    <w:rsid w:val="003A41EB"/>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D7718"/>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4B4B"/>
    <w:rsid w:val="003F51C6"/>
    <w:rsid w:val="003F5FFA"/>
    <w:rsid w:val="003F687B"/>
    <w:rsid w:val="003F6FBF"/>
    <w:rsid w:val="003F7556"/>
    <w:rsid w:val="004001BB"/>
    <w:rsid w:val="004007E7"/>
    <w:rsid w:val="00401144"/>
    <w:rsid w:val="0040134B"/>
    <w:rsid w:val="00401949"/>
    <w:rsid w:val="00401FF6"/>
    <w:rsid w:val="004022A9"/>
    <w:rsid w:val="00403541"/>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5B0C"/>
    <w:rsid w:val="00436172"/>
    <w:rsid w:val="0043621D"/>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14D6"/>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408"/>
    <w:rsid w:val="00470806"/>
    <w:rsid w:val="0047091A"/>
    <w:rsid w:val="00470AEC"/>
    <w:rsid w:val="0047121F"/>
    <w:rsid w:val="00471B9A"/>
    <w:rsid w:val="00472058"/>
    <w:rsid w:val="004729E5"/>
    <w:rsid w:val="0047303E"/>
    <w:rsid w:val="00473972"/>
    <w:rsid w:val="00473FA1"/>
    <w:rsid w:val="00474013"/>
    <w:rsid w:val="0047424B"/>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141"/>
    <w:rsid w:val="004824CE"/>
    <w:rsid w:val="004828EB"/>
    <w:rsid w:val="004829D3"/>
    <w:rsid w:val="00482D35"/>
    <w:rsid w:val="00483089"/>
    <w:rsid w:val="00483B48"/>
    <w:rsid w:val="0048400F"/>
    <w:rsid w:val="004841A2"/>
    <w:rsid w:val="00484227"/>
    <w:rsid w:val="004842DA"/>
    <w:rsid w:val="00484364"/>
    <w:rsid w:val="0048571B"/>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263A"/>
    <w:rsid w:val="004A3193"/>
    <w:rsid w:val="004A369C"/>
    <w:rsid w:val="004A4912"/>
    <w:rsid w:val="004A4A0B"/>
    <w:rsid w:val="004A4CBA"/>
    <w:rsid w:val="004A5A97"/>
    <w:rsid w:val="004A5E01"/>
    <w:rsid w:val="004A6AEF"/>
    <w:rsid w:val="004A7151"/>
    <w:rsid w:val="004A7444"/>
    <w:rsid w:val="004A79A9"/>
    <w:rsid w:val="004B024F"/>
    <w:rsid w:val="004B0360"/>
    <w:rsid w:val="004B03BE"/>
    <w:rsid w:val="004B0E0D"/>
    <w:rsid w:val="004B133D"/>
    <w:rsid w:val="004B1A21"/>
    <w:rsid w:val="004B1A84"/>
    <w:rsid w:val="004B1C2B"/>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608"/>
    <w:rsid w:val="004B6B60"/>
    <w:rsid w:val="004C000C"/>
    <w:rsid w:val="004C0353"/>
    <w:rsid w:val="004C08B6"/>
    <w:rsid w:val="004C0A37"/>
    <w:rsid w:val="004C0B40"/>
    <w:rsid w:val="004C1270"/>
    <w:rsid w:val="004C128A"/>
    <w:rsid w:val="004C168A"/>
    <w:rsid w:val="004C24CF"/>
    <w:rsid w:val="004C2570"/>
    <w:rsid w:val="004C3380"/>
    <w:rsid w:val="004C37BB"/>
    <w:rsid w:val="004C486F"/>
    <w:rsid w:val="004C49EE"/>
    <w:rsid w:val="004C4E2B"/>
    <w:rsid w:val="004C52A9"/>
    <w:rsid w:val="004C5AA2"/>
    <w:rsid w:val="004C6054"/>
    <w:rsid w:val="004C60B8"/>
    <w:rsid w:val="004C70E6"/>
    <w:rsid w:val="004C7331"/>
    <w:rsid w:val="004C734E"/>
    <w:rsid w:val="004C7365"/>
    <w:rsid w:val="004C7D38"/>
    <w:rsid w:val="004C7EEF"/>
    <w:rsid w:val="004D0BB1"/>
    <w:rsid w:val="004D1E8A"/>
    <w:rsid w:val="004D307C"/>
    <w:rsid w:val="004D36E6"/>
    <w:rsid w:val="004D37DF"/>
    <w:rsid w:val="004D4681"/>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3CD"/>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0FD1"/>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67159"/>
    <w:rsid w:val="0057014C"/>
    <w:rsid w:val="0057057E"/>
    <w:rsid w:val="00570643"/>
    <w:rsid w:val="00571DEA"/>
    <w:rsid w:val="00571F28"/>
    <w:rsid w:val="005723DB"/>
    <w:rsid w:val="00573228"/>
    <w:rsid w:val="00573B72"/>
    <w:rsid w:val="00574541"/>
    <w:rsid w:val="0057471F"/>
    <w:rsid w:val="00575FC5"/>
    <w:rsid w:val="005760B2"/>
    <w:rsid w:val="005763E0"/>
    <w:rsid w:val="005764FA"/>
    <w:rsid w:val="0057655F"/>
    <w:rsid w:val="005765F0"/>
    <w:rsid w:val="005766E0"/>
    <w:rsid w:val="005774AB"/>
    <w:rsid w:val="005775D6"/>
    <w:rsid w:val="00577EEE"/>
    <w:rsid w:val="0058174B"/>
    <w:rsid w:val="00581859"/>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259"/>
    <w:rsid w:val="005D4CBC"/>
    <w:rsid w:val="005D5AD4"/>
    <w:rsid w:val="005D5B74"/>
    <w:rsid w:val="005D5FB1"/>
    <w:rsid w:val="005D6447"/>
    <w:rsid w:val="005D646E"/>
    <w:rsid w:val="005D680E"/>
    <w:rsid w:val="005D791A"/>
    <w:rsid w:val="005D7E7D"/>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C34"/>
    <w:rsid w:val="005E6DBD"/>
    <w:rsid w:val="005E7416"/>
    <w:rsid w:val="005E74B8"/>
    <w:rsid w:val="005E798A"/>
    <w:rsid w:val="005E79D4"/>
    <w:rsid w:val="005E7CBE"/>
    <w:rsid w:val="005E7CCE"/>
    <w:rsid w:val="005F015D"/>
    <w:rsid w:val="005F02FF"/>
    <w:rsid w:val="005F0F2D"/>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22F"/>
    <w:rsid w:val="00604840"/>
    <w:rsid w:val="00605124"/>
    <w:rsid w:val="0060588D"/>
    <w:rsid w:val="006058C8"/>
    <w:rsid w:val="00605A09"/>
    <w:rsid w:val="00606228"/>
    <w:rsid w:val="0060653A"/>
    <w:rsid w:val="00606799"/>
    <w:rsid w:val="00606DC3"/>
    <w:rsid w:val="00606DC8"/>
    <w:rsid w:val="00606E52"/>
    <w:rsid w:val="00607254"/>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2B"/>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164"/>
    <w:rsid w:val="00646A70"/>
    <w:rsid w:val="006477A7"/>
    <w:rsid w:val="00647C84"/>
    <w:rsid w:val="0065044A"/>
    <w:rsid w:val="00651962"/>
    <w:rsid w:val="0065197B"/>
    <w:rsid w:val="006519B6"/>
    <w:rsid w:val="0065206E"/>
    <w:rsid w:val="006521C9"/>
    <w:rsid w:val="0065261B"/>
    <w:rsid w:val="00652861"/>
    <w:rsid w:val="00652BE3"/>
    <w:rsid w:val="00653112"/>
    <w:rsid w:val="0065343A"/>
    <w:rsid w:val="0065396F"/>
    <w:rsid w:val="00653C28"/>
    <w:rsid w:val="006541EF"/>
    <w:rsid w:val="00654F96"/>
    <w:rsid w:val="0065502D"/>
    <w:rsid w:val="00655141"/>
    <w:rsid w:val="00655145"/>
    <w:rsid w:val="006551E8"/>
    <w:rsid w:val="006555D5"/>
    <w:rsid w:val="00655BEB"/>
    <w:rsid w:val="00655E69"/>
    <w:rsid w:val="006562E0"/>
    <w:rsid w:val="00656454"/>
    <w:rsid w:val="006565A1"/>
    <w:rsid w:val="00656B3C"/>
    <w:rsid w:val="00656C1B"/>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1EB7"/>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6DA"/>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5EC"/>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01"/>
    <w:rsid w:val="006B1618"/>
    <w:rsid w:val="006B2CE5"/>
    <w:rsid w:val="006B2FE5"/>
    <w:rsid w:val="006B3275"/>
    <w:rsid w:val="006B32BE"/>
    <w:rsid w:val="006B374B"/>
    <w:rsid w:val="006B394E"/>
    <w:rsid w:val="006B3C94"/>
    <w:rsid w:val="006B3EEC"/>
    <w:rsid w:val="006B4462"/>
    <w:rsid w:val="006B4D89"/>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BE7"/>
    <w:rsid w:val="006E1E36"/>
    <w:rsid w:val="006E1EDF"/>
    <w:rsid w:val="006E225A"/>
    <w:rsid w:val="006E2C0A"/>
    <w:rsid w:val="006E37B6"/>
    <w:rsid w:val="006E417E"/>
    <w:rsid w:val="006E45CF"/>
    <w:rsid w:val="006E4608"/>
    <w:rsid w:val="006E5578"/>
    <w:rsid w:val="006E5BA5"/>
    <w:rsid w:val="006E5E3D"/>
    <w:rsid w:val="006E6145"/>
    <w:rsid w:val="006E6967"/>
    <w:rsid w:val="006E69C0"/>
    <w:rsid w:val="006E750A"/>
    <w:rsid w:val="006E7EA5"/>
    <w:rsid w:val="006F04B5"/>
    <w:rsid w:val="006F05F6"/>
    <w:rsid w:val="006F103A"/>
    <w:rsid w:val="006F13AC"/>
    <w:rsid w:val="006F1946"/>
    <w:rsid w:val="006F254E"/>
    <w:rsid w:val="006F26CB"/>
    <w:rsid w:val="006F29A3"/>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20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A40"/>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5BF"/>
    <w:rsid w:val="00734A9B"/>
    <w:rsid w:val="0073573A"/>
    <w:rsid w:val="00735780"/>
    <w:rsid w:val="00735F1A"/>
    <w:rsid w:val="00737648"/>
    <w:rsid w:val="00737A36"/>
    <w:rsid w:val="007402EA"/>
    <w:rsid w:val="0074043C"/>
    <w:rsid w:val="007409FE"/>
    <w:rsid w:val="00741124"/>
    <w:rsid w:val="007411C4"/>
    <w:rsid w:val="0074122E"/>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5D69"/>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146"/>
    <w:rsid w:val="00764580"/>
    <w:rsid w:val="00764DA7"/>
    <w:rsid w:val="0076500B"/>
    <w:rsid w:val="007657C8"/>
    <w:rsid w:val="00765C13"/>
    <w:rsid w:val="00766324"/>
    <w:rsid w:val="00766C89"/>
    <w:rsid w:val="00766E97"/>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6F35"/>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BE"/>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533"/>
    <w:rsid w:val="007D3A75"/>
    <w:rsid w:val="007D4BBC"/>
    <w:rsid w:val="007D5D39"/>
    <w:rsid w:val="007D6770"/>
    <w:rsid w:val="007D6BF1"/>
    <w:rsid w:val="007D7345"/>
    <w:rsid w:val="007D737A"/>
    <w:rsid w:val="007D77FC"/>
    <w:rsid w:val="007E0C05"/>
    <w:rsid w:val="007E116C"/>
    <w:rsid w:val="007E306F"/>
    <w:rsid w:val="007E3878"/>
    <w:rsid w:val="007E39CE"/>
    <w:rsid w:val="007E4033"/>
    <w:rsid w:val="007E4116"/>
    <w:rsid w:val="007E4858"/>
    <w:rsid w:val="007E560D"/>
    <w:rsid w:val="007E5756"/>
    <w:rsid w:val="007E5803"/>
    <w:rsid w:val="007E71BB"/>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6793"/>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1820"/>
    <w:rsid w:val="0082254E"/>
    <w:rsid w:val="008227DA"/>
    <w:rsid w:val="00822B0D"/>
    <w:rsid w:val="00822D10"/>
    <w:rsid w:val="00822F22"/>
    <w:rsid w:val="0082306E"/>
    <w:rsid w:val="00823336"/>
    <w:rsid w:val="0082395F"/>
    <w:rsid w:val="00823A34"/>
    <w:rsid w:val="008249B7"/>
    <w:rsid w:val="008266BD"/>
    <w:rsid w:val="0082696E"/>
    <w:rsid w:val="00827494"/>
    <w:rsid w:val="00827B06"/>
    <w:rsid w:val="00827D12"/>
    <w:rsid w:val="00827D3D"/>
    <w:rsid w:val="00830158"/>
    <w:rsid w:val="008303DF"/>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A6D"/>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190"/>
    <w:rsid w:val="0087522C"/>
    <w:rsid w:val="00875292"/>
    <w:rsid w:val="00875AE9"/>
    <w:rsid w:val="00875CB0"/>
    <w:rsid w:val="00876AB6"/>
    <w:rsid w:val="008771F6"/>
    <w:rsid w:val="0088065F"/>
    <w:rsid w:val="00881178"/>
    <w:rsid w:val="008817CE"/>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27D8"/>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0E08"/>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696"/>
    <w:rsid w:val="008C5ED6"/>
    <w:rsid w:val="008C6222"/>
    <w:rsid w:val="008C656F"/>
    <w:rsid w:val="008C6BEC"/>
    <w:rsid w:val="008C6E59"/>
    <w:rsid w:val="008C735A"/>
    <w:rsid w:val="008C7B81"/>
    <w:rsid w:val="008C7CD1"/>
    <w:rsid w:val="008C7EEF"/>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9AB"/>
    <w:rsid w:val="008E2D3E"/>
    <w:rsid w:val="008E34DE"/>
    <w:rsid w:val="008E3565"/>
    <w:rsid w:val="008E401F"/>
    <w:rsid w:val="008E421E"/>
    <w:rsid w:val="008E4C55"/>
    <w:rsid w:val="008E5569"/>
    <w:rsid w:val="008E5F29"/>
    <w:rsid w:val="008E60F8"/>
    <w:rsid w:val="008E63A4"/>
    <w:rsid w:val="008E6673"/>
    <w:rsid w:val="008E68D9"/>
    <w:rsid w:val="008E6C07"/>
    <w:rsid w:val="008E6E9B"/>
    <w:rsid w:val="008E7E49"/>
    <w:rsid w:val="008F0797"/>
    <w:rsid w:val="008F089B"/>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6F6"/>
    <w:rsid w:val="00907AE8"/>
    <w:rsid w:val="0091012F"/>
    <w:rsid w:val="0091022D"/>
    <w:rsid w:val="0091278D"/>
    <w:rsid w:val="00913796"/>
    <w:rsid w:val="009138C4"/>
    <w:rsid w:val="00913968"/>
    <w:rsid w:val="0091430E"/>
    <w:rsid w:val="00914DE7"/>
    <w:rsid w:val="00914EA6"/>
    <w:rsid w:val="0091616F"/>
    <w:rsid w:val="0091630D"/>
    <w:rsid w:val="00916EC2"/>
    <w:rsid w:val="00916F8B"/>
    <w:rsid w:val="00917028"/>
    <w:rsid w:val="009176CD"/>
    <w:rsid w:val="00917A32"/>
    <w:rsid w:val="0092052D"/>
    <w:rsid w:val="009210F8"/>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2B9"/>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30A"/>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5F49"/>
    <w:rsid w:val="009661C9"/>
    <w:rsid w:val="009663CB"/>
    <w:rsid w:val="009667EE"/>
    <w:rsid w:val="00966B05"/>
    <w:rsid w:val="009671E8"/>
    <w:rsid w:val="009674A3"/>
    <w:rsid w:val="0096757C"/>
    <w:rsid w:val="00967803"/>
    <w:rsid w:val="00967A0D"/>
    <w:rsid w:val="00970101"/>
    <w:rsid w:val="009706DB"/>
    <w:rsid w:val="00970FB5"/>
    <w:rsid w:val="00971944"/>
    <w:rsid w:val="00971B03"/>
    <w:rsid w:val="00971D76"/>
    <w:rsid w:val="009726D8"/>
    <w:rsid w:val="00972E39"/>
    <w:rsid w:val="0097572F"/>
    <w:rsid w:val="009757F0"/>
    <w:rsid w:val="0097676F"/>
    <w:rsid w:val="0097778E"/>
    <w:rsid w:val="00977E14"/>
    <w:rsid w:val="00980225"/>
    <w:rsid w:val="009806EC"/>
    <w:rsid w:val="009806FC"/>
    <w:rsid w:val="00980A05"/>
    <w:rsid w:val="00980B59"/>
    <w:rsid w:val="0098127A"/>
    <w:rsid w:val="00981DFA"/>
    <w:rsid w:val="00981EBB"/>
    <w:rsid w:val="00982B84"/>
    <w:rsid w:val="009835FB"/>
    <w:rsid w:val="00983C47"/>
    <w:rsid w:val="0098427B"/>
    <w:rsid w:val="009846ED"/>
    <w:rsid w:val="00984E01"/>
    <w:rsid w:val="0098536A"/>
    <w:rsid w:val="009853B5"/>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27AE"/>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E7D50"/>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3ED"/>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598"/>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10BC"/>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54A5"/>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858"/>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525"/>
    <w:rsid w:val="00A96CF6"/>
    <w:rsid w:val="00A96DE6"/>
    <w:rsid w:val="00A9768D"/>
    <w:rsid w:val="00AA0C34"/>
    <w:rsid w:val="00AA0CAD"/>
    <w:rsid w:val="00AA1136"/>
    <w:rsid w:val="00AA255D"/>
    <w:rsid w:val="00AA27F1"/>
    <w:rsid w:val="00AA2EB0"/>
    <w:rsid w:val="00AA307D"/>
    <w:rsid w:val="00AA33F0"/>
    <w:rsid w:val="00AA3788"/>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A82"/>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5F3"/>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3E"/>
    <w:rsid w:val="00AE0972"/>
    <w:rsid w:val="00AE1522"/>
    <w:rsid w:val="00AE19A0"/>
    <w:rsid w:val="00AE2206"/>
    <w:rsid w:val="00AE2DA7"/>
    <w:rsid w:val="00AE301A"/>
    <w:rsid w:val="00AE30A9"/>
    <w:rsid w:val="00AE30F7"/>
    <w:rsid w:val="00AE495C"/>
    <w:rsid w:val="00AE4A59"/>
    <w:rsid w:val="00AE55F7"/>
    <w:rsid w:val="00AE6AA0"/>
    <w:rsid w:val="00AE7540"/>
    <w:rsid w:val="00AF050D"/>
    <w:rsid w:val="00AF0BC9"/>
    <w:rsid w:val="00AF0D62"/>
    <w:rsid w:val="00AF12FA"/>
    <w:rsid w:val="00AF1315"/>
    <w:rsid w:val="00AF1876"/>
    <w:rsid w:val="00AF218A"/>
    <w:rsid w:val="00AF2501"/>
    <w:rsid w:val="00AF28E8"/>
    <w:rsid w:val="00AF2B00"/>
    <w:rsid w:val="00AF2DBD"/>
    <w:rsid w:val="00AF2FEE"/>
    <w:rsid w:val="00AF331A"/>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653"/>
    <w:rsid w:val="00B1579B"/>
    <w:rsid w:val="00B15D0C"/>
    <w:rsid w:val="00B15E85"/>
    <w:rsid w:val="00B16612"/>
    <w:rsid w:val="00B16779"/>
    <w:rsid w:val="00B16AB5"/>
    <w:rsid w:val="00B17218"/>
    <w:rsid w:val="00B17972"/>
    <w:rsid w:val="00B17AC9"/>
    <w:rsid w:val="00B2051B"/>
    <w:rsid w:val="00B20908"/>
    <w:rsid w:val="00B20F45"/>
    <w:rsid w:val="00B2150D"/>
    <w:rsid w:val="00B21C0D"/>
    <w:rsid w:val="00B21CF2"/>
    <w:rsid w:val="00B22129"/>
    <w:rsid w:val="00B22626"/>
    <w:rsid w:val="00B22FC6"/>
    <w:rsid w:val="00B23401"/>
    <w:rsid w:val="00B239F2"/>
    <w:rsid w:val="00B23A5E"/>
    <w:rsid w:val="00B23AD7"/>
    <w:rsid w:val="00B2403B"/>
    <w:rsid w:val="00B2423D"/>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455E"/>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67F8D"/>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6B0"/>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8EC"/>
    <w:rsid w:val="00BC5AF9"/>
    <w:rsid w:val="00BC5CE3"/>
    <w:rsid w:val="00BC6111"/>
    <w:rsid w:val="00BC62BB"/>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76B"/>
    <w:rsid w:val="00BD6869"/>
    <w:rsid w:val="00BD6CC1"/>
    <w:rsid w:val="00BD7394"/>
    <w:rsid w:val="00BE00F2"/>
    <w:rsid w:val="00BE0B9B"/>
    <w:rsid w:val="00BE0D83"/>
    <w:rsid w:val="00BE11B2"/>
    <w:rsid w:val="00BE120E"/>
    <w:rsid w:val="00BE1B4D"/>
    <w:rsid w:val="00BE1B89"/>
    <w:rsid w:val="00BE2248"/>
    <w:rsid w:val="00BE248C"/>
    <w:rsid w:val="00BE24E4"/>
    <w:rsid w:val="00BE389F"/>
    <w:rsid w:val="00BE3F53"/>
    <w:rsid w:val="00BE4324"/>
    <w:rsid w:val="00BE529B"/>
    <w:rsid w:val="00BE62C2"/>
    <w:rsid w:val="00BE6646"/>
    <w:rsid w:val="00BE712E"/>
    <w:rsid w:val="00BE785B"/>
    <w:rsid w:val="00BE7BE9"/>
    <w:rsid w:val="00BE7E00"/>
    <w:rsid w:val="00BF0259"/>
    <w:rsid w:val="00BF067B"/>
    <w:rsid w:val="00BF090A"/>
    <w:rsid w:val="00BF0925"/>
    <w:rsid w:val="00BF1BA7"/>
    <w:rsid w:val="00BF1EE1"/>
    <w:rsid w:val="00BF239F"/>
    <w:rsid w:val="00BF28B2"/>
    <w:rsid w:val="00BF30F4"/>
    <w:rsid w:val="00BF39B3"/>
    <w:rsid w:val="00BF3C88"/>
    <w:rsid w:val="00BF4619"/>
    <w:rsid w:val="00BF4D06"/>
    <w:rsid w:val="00BF4E6E"/>
    <w:rsid w:val="00BF5778"/>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4A7"/>
    <w:rsid w:val="00C055AC"/>
    <w:rsid w:val="00C05E64"/>
    <w:rsid w:val="00C0617A"/>
    <w:rsid w:val="00C07C8C"/>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CD9"/>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56D"/>
    <w:rsid w:val="00C33A24"/>
    <w:rsid w:val="00C33A5A"/>
    <w:rsid w:val="00C33A7C"/>
    <w:rsid w:val="00C33E26"/>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708"/>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4E9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242"/>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929"/>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825"/>
    <w:rsid w:val="00D00AAD"/>
    <w:rsid w:val="00D01D96"/>
    <w:rsid w:val="00D02727"/>
    <w:rsid w:val="00D02A4D"/>
    <w:rsid w:val="00D0391A"/>
    <w:rsid w:val="00D03D26"/>
    <w:rsid w:val="00D0414E"/>
    <w:rsid w:val="00D0429F"/>
    <w:rsid w:val="00D04664"/>
    <w:rsid w:val="00D04C8C"/>
    <w:rsid w:val="00D0567E"/>
    <w:rsid w:val="00D05AB8"/>
    <w:rsid w:val="00D05C7D"/>
    <w:rsid w:val="00D05C99"/>
    <w:rsid w:val="00D0655B"/>
    <w:rsid w:val="00D06ADC"/>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4964"/>
    <w:rsid w:val="00D256A7"/>
    <w:rsid w:val="00D2654A"/>
    <w:rsid w:val="00D26C3A"/>
    <w:rsid w:val="00D26C74"/>
    <w:rsid w:val="00D27A35"/>
    <w:rsid w:val="00D27EFA"/>
    <w:rsid w:val="00D3057B"/>
    <w:rsid w:val="00D30CCE"/>
    <w:rsid w:val="00D30DDD"/>
    <w:rsid w:val="00D30FA0"/>
    <w:rsid w:val="00D315CA"/>
    <w:rsid w:val="00D317D3"/>
    <w:rsid w:val="00D31B51"/>
    <w:rsid w:val="00D31C41"/>
    <w:rsid w:val="00D31E06"/>
    <w:rsid w:val="00D331BB"/>
    <w:rsid w:val="00D3388A"/>
    <w:rsid w:val="00D33F89"/>
    <w:rsid w:val="00D34801"/>
    <w:rsid w:val="00D34D20"/>
    <w:rsid w:val="00D34E83"/>
    <w:rsid w:val="00D355BE"/>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5C2F"/>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31A"/>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687D"/>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2F22"/>
    <w:rsid w:val="00DB3211"/>
    <w:rsid w:val="00DB32CA"/>
    <w:rsid w:val="00DB36EF"/>
    <w:rsid w:val="00DB3C42"/>
    <w:rsid w:val="00DB4073"/>
    <w:rsid w:val="00DB42EE"/>
    <w:rsid w:val="00DB4DA7"/>
    <w:rsid w:val="00DB577F"/>
    <w:rsid w:val="00DB5AA7"/>
    <w:rsid w:val="00DB5F75"/>
    <w:rsid w:val="00DB667E"/>
    <w:rsid w:val="00DB66C0"/>
    <w:rsid w:val="00DB6D9B"/>
    <w:rsid w:val="00DB7DE6"/>
    <w:rsid w:val="00DB7DE7"/>
    <w:rsid w:val="00DC04E4"/>
    <w:rsid w:val="00DC11C3"/>
    <w:rsid w:val="00DC1411"/>
    <w:rsid w:val="00DC1B0C"/>
    <w:rsid w:val="00DC2081"/>
    <w:rsid w:val="00DC20D4"/>
    <w:rsid w:val="00DC25C0"/>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6677"/>
    <w:rsid w:val="00DD7572"/>
    <w:rsid w:val="00DE0520"/>
    <w:rsid w:val="00DE0529"/>
    <w:rsid w:val="00DE0569"/>
    <w:rsid w:val="00DE089F"/>
    <w:rsid w:val="00DE096B"/>
    <w:rsid w:val="00DE0E03"/>
    <w:rsid w:val="00DE1BF9"/>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82D"/>
    <w:rsid w:val="00E03B2F"/>
    <w:rsid w:val="00E0459D"/>
    <w:rsid w:val="00E04A4A"/>
    <w:rsid w:val="00E04CF5"/>
    <w:rsid w:val="00E04DA8"/>
    <w:rsid w:val="00E04EDD"/>
    <w:rsid w:val="00E04F46"/>
    <w:rsid w:val="00E0609B"/>
    <w:rsid w:val="00E0651D"/>
    <w:rsid w:val="00E075DA"/>
    <w:rsid w:val="00E07CF3"/>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17FAA"/>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249"/>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AD4"/>
    <w:rsid w:val="00E51B4C"/>
    <w:rsid w:val="00E51EBE"/>
    <w:rsid w:val="00E52922"/>
    <w:rsid w:val="00E5312C"/>
    <w:rsid w:val="00E53188"/>
    <w:rsid w:val="00E53812"/>
    <w:rsid w:val="00E53CB6"/>
    <w:rsid w:val="00E53F9C"/>
    <w:rsid w:val="00E541E8"/>
    <w:rsid w:val="00E54362"/>
    <w:rsid w:val="00E5464E"/>
    <w:rsid w:val="00E55301"/>
    <w:rsid w:val="00E55897"/>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908"/>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2EEA"/>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A7382"/>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1E07"/>
    <w:rsid w:val="00EC21A4"/>
    <w:rsid w:val="00EC298D"/>
    <w:rsid w:val="00EC2C20"/>
    <w:rsid w:val="00EC2C24"/>
    <w:rsid w:val="00EC2CD9"/>
    <w:rsid w:val="00EC31BD"/>
    <w:rsid w:val="00EC4FEF"/>
    <w:rsid w:val="00EC5E12"/>
    <w:rsid w:val="00EC5F42"/>
    <w:rsid w:val="00EC62B3"/>
    <w:rsid w:val="00EC64E4"/>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1A5"/>
    <w:rsid w:val="00ED669D"/>
    <w:rsid w:val="00ED6806"/>
    <w:rsid w:val="00ED69D5"/>
    <w:rsid w:val="00ED6C2A"/>
    <w:rsid w:val="00ED7978"/>
    <w:rsid w:val="00EE036A"/>
    <w:rsid w:val="00EE042A"/>
    <w:rsid w:val="00EE04C7"/>
    <w:rsid w:val="00EE06B4"/>
    <w:rsid w:val="00EE0AE4"/>
    <w:rsid w:val="00EE0E88"/>
    <w:rsid w:val="00EE1C63"/>
    <w:rsid w:val="00EE20BA"/>
    <w:rsid w:val="00EE31C6"/>
    <w:rsid w:val="00EE444F"/>
    <w:rsid w:val="00EE4975"/>
    <w:rsid w:val="00EE4BB2"/>
    <w:rsid w:val="00EE4BC4"/>
    <w:rsid w:val="00EE5B16"/>
    <w:rsid w:val="00EE5C02"/>
    <w:rsid w:val="00EE5E18"/>
    <w:rsid w:val="00EE787D"/>
    <w:rsid w:val="00EE7D9F"/>
    <w:rsid w:val="00EE7E72"/>
    <w:rsid w:val="00EE7FA5"/>
    <w:rsid w:val="00EF0742"/>
    <w:rsid w:val="00EF29E1"/>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2D91"/>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307"/>
    <w:rsid w:val="00F25D02"/>
    <w:rsid w:val="00F264B3"/>
    <w:rsid w:val="00F274C1"/>
    <w:rsid w:val="00F27BE3"/>
    <w:rsid w:val="00F305AA"/>
    <w:rsid w:val="00F3078E"/>
    <w:rsid w:val="00F30ACB"/>
    <w:rsid w:val="00F30F83"/>
    <w:rsid w:val="00F3164C"/>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BC6"/>
    <w:rsid w:val="00F43E5B"/>
    <w:rsid w:val="00F44042"/>
    <w:rsid w:val="00F44941"/>
    <w:rsid w:val="00F45331"/>
    <w:rsid w:val="00F4592A"/>
    <w:rsid w:val="00F46098"/>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12"/>
    <w:rsid w:val="00F66AE1"/>
    <w:rsid w:val="00F66B1A"/>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0D1"/>
    <w:rsid w:val="00F851EC"/>
    <w:rsid w:val="00F85D78"/>
    <w:rsid w:val="00F85E31"/>
    <w:rsid w:val="00F85E8B"/>
    <w:rsid w:val="00F85EF1"/>
    <w:rsid w:val="00F86D81"/>
    <w:rsid w:val="00F90051"/>
    <w:rsid w:val="00F91500"/>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5CD"/>
    <w:rsid w:val="00FB46FE"/>
    <w:rsid w:val="00FB50D0"/>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5FE9"/>
    <w:rsid w:val="00FC6DAE"/>
    <w:rsid w:val="00FC7DD4"/>
    <w:rsid w:val="00FD0154"/>
    <w:rsid w:val="00FD0745"/>
    <w:rsid w:val="00FD0D21"/>
    <w:rsid w:val="00FD0ED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529"/>
    <w:rsid w:val="00FE06BB"/>
    <w:rsid w:val="00FE1152"/>
    <w:rsid w:val="00FE2227"/>
    <w:rsid w:val="00FE23EE"/>
    <w:rsid w:val="00FE24D4"/>
    <w:rsid w:val="00FE27C8"/>
    <w:rsid w:val="00FE2975"/>
    <w:rsid w:val="00FE2AB4"/>
    <w:rsid w:val="00FE4458"/>
    <w:rsid w:val="00FE5220"/>
    <w:rsid w:val="00FE63BC"/>
    <w:rsid w:val="00FE67E0"/>
    <w:rsid w:val="00FF01F5"/>
    <w:rsid w:val="00FF0668"/>
    <w:rsid w:val="00FF0697"/>
    <w:rsid w:val="00FF1036"/>
    <w:rsid w:val="00FF16BC"/>
    <w:rsid w:val="00FF1799"/>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7346</Words>
  <Characters>4188</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13</cp:revision>
  <cp:lastPrinted>2025-11-06T07:13:00Z</cp:lastPrinted>
  <dcterms:created xsi:type="dcterms:W3CDTF">2026-03-30T12:28:00Z</dcterms:created>
  <dcterms:modified xsi:type="dcterms:W3CDTF">2026-04-22T08:55:00Z</dcterms:modified>
</cp:coreProperties>
</file>